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B70" w:rsidRPr="00AB6FFD" w:rsidRDefault="00883B70">
      <w:pPr>
        <w:jc w:val="right"/>
        <w:rPr>
          <w:rFonts w:ascii="Calibri" w:hAnsi="Calibri"/>
          <w:sz w:val="22"/>
          <w:szCs w:val="22"/>
          <w:lang w:val="en-GB"/>
        </w:rPr>
      </w:pPr>
      <w:r w:rsidRPr="00AB6FFD">
        <w:rPr>
          <w:rFonts w:ascii="Calibri" w:hAnsi="Calibri"/>
          <w:sz w:val="22"/>
          <w:szCs w:val="22"/>
          <w:lang w:val="en-GB"/>
        </w:rPr>
        <w:fldChar w:fldCharType="begin"/>
      </w:r>
      <w:r w:rsidRPr="00AB6FFD">
        <w:rPr>
          <w:rFonts w:ascii="Calibri" w:hAnsi="Calibri"/>
          <w:sz w:val="22"/>
          <w:szCs w:val="22"/>
          <w:lang w:val="en-GB"/>
        </w:rPr>
        <w:instrText xml:space="preserve"> FILENAME  \* MERGEFORMAT </w:instrText>
      </w:r>
      <w:r w:rsidRPr="00AB6FFD">
        <w:rPr>
          <w:rFonts w:ascii="Calibri" w:hAnsi="Calibri"/>
          <w:sz w:val="22"/>
          <w:szCs w:val="22"/>
          <w:lang w:val="en-GB"/>
        </w:rPr>
        <w:fldChar w:fldCharType="separate"/>
      </w:r>
      <w:r w:rsidR="00AB6FFD">
        <w:rPr>
          <w:rFonts w:ascii="Calibri" w:hAnsi="Calibri"/>
          <w:noProof/>
          <w:sz w:val="22"/>
          <w:szCs w:val="22"/>
          <w:lang w:val="en-GB"/>
        </w:rPr>
        <w:t>Y-Foundation_SupplierSelection.docx</w:t>
      </w:r>
      <w:r w:rsidRPr="00AB6FFD">
        <w:rPr>
          <w:rFonts w:ascii="Calibri" w:hAnsi="Calibri"/>
          <w:sz w:val="22"/>
          <w:szCs w:val="22"/>
          <w:lang w:val="en-GB"/>
        </w:rPr>
        <w:fldChar w:fldCharType="end"/>
      </w:r>
    </w:p>
    <w:p w:rsidR="00883B70" w:rsidRPr="00AB6FFD" w:rsidRDefault="00883B70">
      <w:pPr>
        <w:jc w:val="right"/>
        <w:rPr>
          <w:rFonts w:ascii="Calibri" w:hAnsi="Calibri"/>
          <w:sz w:val="22"/>
          <w:szCs w:val="22"/>
          <w:lang w:val="en-GB"/>
        </w:rPr>
      </w:pPr>
      <w:r w:rsidRPr="00AB6FFD">
        <w:rPr>
          <w:rFonts w:ascii="Calibri" w:hAnsi="Calibri"/>
          <w:sz w:val="22"/>
          <w:szCs w:val="22"/>
          <w:lang w:val="en-GB"/>
        </w:rPr>
        <w:fldChar w:fldCharType="begin"/>
      </w:r>
      <w:r w:rsidRPr="00AB6FFD">
        <w:rPr>
          <w:rFonts w:ascii="Calibri" w:hAnsi="Calibri"/>
          <w:sz w:val="22"/>
          <w:szCs w:val="22"/>
          <w:lang w:val="en-GB"/>
        </w:rPr>
        <w:instrText xml:space="preserve"> SAVEDATE \@ "dd-MM-yyyy" </w:instrText>
      </w:r>
      <w:r w:rsidRPr="00AB6FFD">
        <w:rPr>
          <w:rFonts w:ascii="Calibri" w:hAnsi="Calibri"/>
          <w:sz w:val="22"/>
          <w:szCs w:val="22"/>
          <w:lang w:val="en-GB"/>
        </w:rPr>
        <w:fldChar w:fldCharType="separate"/>
      </w:r>
      <w:r w:rsidR="0043181E">
        <w:rPr>
          <w:rFonts w:ascii="Calibri" w:hAnsi="Calibri"/>
          <w:noProof/>
          <w:sz w:val="22"/>
          <w:szCs w:val="22"/>
          <w:lang w:val="en-GB"/>
        </w:rPr>
        <w:t>27-09-2018</w:t>
      </w:r>
      <w:r w:rsidRPr="00AB6FFD">
        <w:rPr>
          <w:rFonts w:ascii="Calibri" w:hAnsi="Calibri"/>
          <w:sz w:val="22"/>
          <w:szCs w:val="22"/>
          <w:lang w:val="en-GB"/>
        </w:rPr>
        <w:fldChar w:fldCharType="end"/>
      </w:r>
    </w:p>
    <w:p w:rsidR="0043181E" w:rsidRDefault="0043181E" w:rsidP="0043181E">
      <w:pPr>
        <w:rPr>
          <w:rFonts w:ascii="Calibri" w:hAnsi="Calibri"/>
          <w:color w:val="FF0000"/>
          <w:sz w:val="22"/>
          <w:szCs w:val="22"/>
          <w:lang w:val="da-DK"/>
        </w:rPr>
      </w:pPr>
      <w:r>
        <w:rPr>
          <w:rFonts w:ascii="Calibri" w:hAnsi="Calibri"/>
          <w:color w:val="FF0000"/>
          <w:sz w:val="22"/>
          <w:szCs w:val="22"/>
          <w:lang w:val="da-DK"/>
        </w:rPr>
        <w:t>Post-evaluation added</w:t>
      </w:r>
      <w:r>
        <w:rPr>
          <w:rFonts w:ascii="Calibri" w:hAnsi="Calibri"/>
          <w:color w:val="FF0000"/>
          <w:sz w:val="22"/>
          <w:szCs w:val="22"/>
          <w:lang w:val="da-DK"/>
        </w:rPr>
        <w:t xml:space="preserve"> 27-09-2018. Se</w:t>
      </w:r>
      <w:r>
        <w:rPr>
          <w:rFonts w:ascii="Calibri" w:hAnsi="Calibri"/>
          <w:color w:val="FF0000"/>
          <w:sz w:val="22"/>
          <w:szCs w:val="22"/>
          <w:lang w:val="da-DK"/>
        </w:rPr>
        <w:t>e last page</w:t>
      </w:r>
      <w:r>
        <w:rPr>
          <w:rFonts w:ascii="Calibri" w:hAnsi="Calibri"/>
          <w:color w:val="FF0000"/>
          <w:sz w:val="22"/>
          <w:szCs w:val="22"/>
          <w:lang w:val="da-DK"/>
        </w:rPr>
        <w:t>.</w:t>
      </w:r>
    </w:p>
    <w:p w:rsidR="00883B70" w:rsidRPr="00AB6FFD" w:rsidRDefault="00883B70">
      <w:pPr>
        <w:rPr>
          <w:rFonts w:ascii="Calibri" w:hAnsi="Calibri"/>
          <w:sz w:val="22"/>
          <w:szCs w:val="22"/>
          <w:lang w:val="en-GB"/>
        </w:rPr>
      </w:pPr>
      <w:bookmarkStart w:id="0" w:name="_GoBack"/>
      <w:bookmarkEnd w:id="0"/>
    </w:p>
    <w:p w:rsidR="00883B70" w:rsidRPr="00AB6FFD" w:rsidRDefault="00EC0541" w:rsidP="008661F8">
      <w:pPr>
        <w:rPr>
          <w:rStyle w:val="eudoraheader"/>
          <w:rFonts w:ascii="Calibri" w:hAnsi="Calibri"/>
          <w:b/>
          <w:sz w:val="32"/>
          <w:szCs w:val="32"/>
          <w:lang w:val="en-GB"/>
        </w:rPr>
      </w:pPr>
      <w:r w:rsidRPr="00AB6FFD">
        <w:rPr>
          <w:rFonts w:ascii="Calibri" w:hAnsi="Calibri"/>
          <w:b/>
          <w:sz w:val="32"/>
          <w:szCs w:val="32"/>
          <w:lang w:val="en-GB"/>
        </w:rPr>
        <w:t xml:space="preserve">Recommendation to the board: </w:t>
      </w:r>
      <w:r w:rsidRPr="00AB6FFD">
        <w:rPr>
          <w:rFonts w:ascii="Calibri" w:hAnsi="Calibri"/>
          <w:b/>
          <w:sz w:val="32"/>
          <w:szCs w:val="32"/>
          <w:lang w:val="en-GB"/>
        </w:rPr>
        <w:br/>
        <w:t>Choice of IT system for the Y-Foundation</w:t>
      </w:r>
    </w:p>
    <w:p w:rsidR="00883B70" w:rsidRPr="00AB6FFD" w:rsidRDefault="00EC0541">
      <w:pPr>
        <w:rPr>
          <w:rFonts w:ascii="Calibri" w:hAnsi="Calibri"/>
          <w:sz w:val="22"/>
          <w:szCs w:val="22"/>
          <w:lang w:val="en-GB"/>
        </w:rPr>
      </w:pPr>
      <w:r w:rsidRPr="00AB6FFD">
        <w:rPr>
          <w:rFonts w:ascii="Calibri" w:hAnsi="Calibri"/>
          <w:sz w:val="22"/>
          <w:szCs w:val="22"/>
          <w:lang w:val="en-GB"/>
        </w:rPr>
        <w:t>So</w:t>
      </w:r>
      <w:r w:rsidR="007B10C3" w:rsidRPr="00AB6FFD">
        <w:rPr>
          <w:rFonts w:ascii="Calibri" w:hAnsi="Calibri"/>
          <w:sz w:val="22"/>
          <w:szCs w:val="22"/>
          <w:lang w:val="en-GB"/>
        </w:rPr>
        <w:t xml:space="preserve">ren Lauesen, professor </w:t>
      </w:r>
      <w:r w:rsidRPr="00AB6FFD">
        <w:rPr>
          <w:rFonts w:ascii="Calibri" w:hAnsi="Calibri"/>
          <w:sz w:val="22"/>
          <w:szCs w:val="22"/>
          <w:lang w:val="en-GB"/>
        </w:rPr>
        <w:t>at the IT University</w:t>
      </w:r>
    </w:p>
    <w:p w:rsidR="007B10C3" w:rsidRPr="00AB6FFD" w:rsidRDefault="007B10C3">
      <w:pPr>
        <w:rPr>
          <w:rFonts w:ascii="Calibri" w:hAnsi="Calibri"/>
          <w:sz w:val="22"/>
          <w:szCs w:val="22"/>
          <w:lang w:val="en-GB"/>
        </w:rPr>
      </w:pPr>
    </w:p>
    <w:p w:rsidR="00EC0541" w:rsidRPr="00AB6FFD" w:rsidRDefault="00EC0541">
      <w:pPr>
        <w:rPr>
          <w:rFonts w:ascii="Calibri" w:hAnsi="Calibri"/>
          <w:sz w:val="22"/>
          <w:szCs w:val="22"/>
          <w:lang w:val="en-GB"/>
        </w:rPr>
      </w:pPr>
      <w:r w:rsidRPr="00AB6FFD">
        <w:rPr>
          <w:rFonts w:ascii="Calibri" w:hAnsi="Calibri"/>
          <w:sz w:val="22"/>
          <w:szCs w:val="22"/>
          <w:lang w:val="en-GB"/>
        </w:rPr>
        <w:t xml:space="preserve">Today the Foundation has paper-based application management. It is </w:t>
      </w:r>
      <w:r w:rsidR="004D15CA" w:rsidRPr="00AB6FFD">
        <w:rPr>
          <w:rFonts w:ascii="Calibri" w:hAnsi="Calibri"/>
          <w:sz w:val="22"/>
          <w:szCs w:val="22"/>
          <w:lang w:val="en-GB"/>
        </w:rPr>
        <w:t>cumbersome for the secretary as well as the board, and makes the board meetings press</w:t>
      </w:r>
      <w:r w:rsidR="00F5388E" w:rsidRPr="00AB6FFD">
        <w:rPr>
          <w:rFonts w:ascii="Calibri" w:hAnsi="Calibri"/>
          <w:sz w:val="22"/>
          <w:szCs w:val="22"/>
          <w:lang w:val="en-GB"/>
        </w:rPr>
        <w:t>ed</w:t>
      </w:r>
      <w:r w:rsidR="004D15CA" w:rsidRPr="00AB6FFD">
        <w:rPr>
          <w:rFonts w:ascii="Calibri" w:hAnsi="Calibri"/>
          <w:sz w:val="22"/>
          <w:szCs w:val="22"/>
          <w:lang w:val="en-GB"/>
        </w:rPr>
        <w:t xml:space="preserve">. It is also hard to use information from earlier applications, e.g. to see what an applicant has applied for earlier. </w:t>
      </w:r>
    </w:p>
    <w:p w:rsidR="00CC110E" w:rsidRPr="00AB6FFD" w:rsidRDefault="00CC110E">
      <w:pPr>
        <w:rPr>
          <w:rFonts w:ascii="Calibri" w:hAnsi="Calibri"/>
          <w:sz w:val="22"/>
          <w:szCs w:val="22"/>
          <w:lang w:val="en-GB"/>
        </w:rPr>
      </w:pPr>
    </w:p>
    <w:p w:rsidR="004D15CA" w:rsidRPr="00AB6FFD" w:rsidRDefault="004D15CA">
      <w:pPr>
        <w:rPr>
          <w:rFonts w:ascii="Calibri" w:hAnsi="Calibri"/>
          <w:sz w:val="22"/>
          <w:szCs w:val="22"/>
          <w:lang w:val="en-GB"/>
        </w:rPr>
      </w:pPr>
      <w:r w:rsidRPr="00AB6FFD">
        <w:rPr>
          <w:rFonts w:ascii="Calibri" w:hAnsi="Calibri"/>
          <w:sz w:val="22"/>
          <w:szCs w:val="22"/>
          <w:lang w:val="en-GB"/>
        </w:rPr>
        <w:t>In the Foundation, we have investigated the possibilities for IT support, including a new web-site for communication with applicants and the public.</w:t>
      </w:r>
    </w:p>
    <w:p w:rsidR="003A5095" w:rsidRPr="00AB6FFD" w:rsidRDefault="003A5095" w:rsidP="003A5095">
      <w:pPr>
        <w:rPr>
          <w:rFonts w:ascii="Calibri" w:hAnsi="Calibri"/>
          <w:sz w:val="22"/>
          <w:szCs w:val="22"/>
          <w:lang w:val="en-GB"/>
        </w:rPr>
      </w:pPr>
    </w:p>
    <w:p w:rsidR="003A5095" w:rsidRPr="00AB6FFD" w:rsidRDefault="004D15CA" w:rsidP="003A5095">
      <w:pPr>
        <w:rPr>
          <w:rFonts w:ascii="Calibri" w:hAnsi="Calibri"/>
          <w:sz w:val="22"/>
          <w:szCs w:val="22"/>
          <w:lang w:val="en-GB"/>
        </w:rPr>
      </w:pPr>
      <w:r w:rsidRPr="00AB6FFD">
        <w:rPr>
          <w:rFonts w:ascii="Calibri" w:hAnsi="Calibri"/>
          <w:sz w:val="22"/>
          <w:szCs w:val="22"/>
          <w:lang w:val="en-GB"/>
        </w:rPr>
        <w:t xml:space="preserve">We have written a requirements specification, </w:t>
      </w:r>
      <w:r w:rsidR="005D0518" w:rsidRPr="00AB6FFD">
        <w:rPr>
          <w:rFonts w:ascii="Calibri" w:hAnsi="Calibri"/>
          <w:sz w:val="22"/>
          <w:szCs w:val="22"/>
          <w:lang w:val="en-GB"/>
        </w:rPr>
        <w:t>reviewed it with the Foundation's auditor, sent it to three potential suppliers, met with them one by one</w:t>
      </w:r>
      <w:r w:rsidR="00F5388E" w:rsidRPr="00AB6FFD">
        <w:rPr>
          <w:rFonts w:ascii="Calibri" w:hAnsi="Calibri"/>
          <w:sz w:val="22"/>
          <w:szCs w:val="22"/>
          <w:lang w:val="en-GB"/>
        </w:rPr>
        <w:t>,</w:t>
      </w:r>
      <w:r w:rsidR="005D0518" w:rsidRPr="00AB6FFD">
        <w:rPr>
          <w:rFonts w:ascii="Calibri" w:hAnsi="Calibri"/>
          <w:sz w:val="22"/>
          <w:szCs w:val="22"/>
          <w:lang w:val="en-GB"/>
        </w:rPr>
        <w:t xml:space="preserve"> and revised the requirements based on what is possible and useful in practice. Next all three suppliers have sent a proposal based on the revised requirements. </w:t>
      </w:r>
    </w:p>
    <w:p w:rsidR="003A5095" w:rsidRPr="00AB6FFD" w:rsidRDefault="003A5095" w:rsidP="003A5095">
      <w:pPr>
        <w:rPr>
          <w:rFonts w:ascii="Calibri" w:hAnsi="Calibri"/>
          <w:sz w:val="22"/>
          <w:szCs w:val="22"/>
          <w:lang w:val="en-GB"/>
        </w:rPr>
      </w:pPr>
    </w:p>
    <w:p w:rsidR="003A5095" w:rsidRPr="00AB6FFD" w:rsidRDefault="00F5388E" w:rsidP="005D0518">
      <w:pPr>
        <w:rPr>
          <w:rFonts w:ascii="Calibri" w:hAnsi="Calibri"/>
          <w:sz w:val="22"/>
          <w:szCs w:val="22"/>
          <w:lang w:val="en-GB"/>
        </w:rPr>
      </w:pPr>
      <w:r w:rsidRPr="00AB6FFD">
        <w:rPr>
          <w:rFonts w:ascii="Calibri" w:hAnsi="Calibri"/>
          <w:sz w:val="22"/>
          <w:szCs w:val="22"/>
          <w:lang w:val="en-GB"/>
        </w:rPr>
        <w:t>A</w:t>
      </w:r>
      <w:r w:rsidR="005D0518" w:rsidRPr="00AB6FFD">
        <w:rPr>
          <w:rFonts w:ascii="Calibri" w:hAnsi="Calibri"/>
          <w:sz w:val="22"/>
          <w:szCs w:val="22"/>
          <w:lang w:val="en-GB"/>
        </w:rPr>
        <w:t>ll three proposals</w:t>
      </w:r>
      <w:r w:rsidRPr="00AB6FFD">
        <w:rPr>
          <w:rFonts w:ascii="Calibri" w:hAnsi="Calibri"/>
          <w:sz w:val="22"/>
          <w:szCs w:val="22"/>
          <w:lang w:val="en-GB"/>
        </w:rPr>
        <w:t xml:space="preserve"> allow</w:t>
      </w:r>
      <w:r w:rsidR="005D0518" w:rsidRPr="00AB6FFD">
        <w:rPr>
          <w:rFonts w:ascii="Calibri" w:hAnsi="Calibri"/>
          <w:sz w:val="22"/>
          <w:szCs w:val="22"/>
          <w:lang w:val="en-GB"/>
        </w:rPr>
        <w:t xml:space="preserve"> the Foundation </w:t>
      </w:r>
      <w:r w:rsidRPr="00AB6FFD">
        <w:rPr>
          <w:rFonts w:ascii="Calibri" w:hAnsi="Calibri"/>
          <w:sz w:val="22"/>
          <w:szCs w:val="22"/>
          <w:lang w:val="en-GB"/>
        </w:rPr>
        <w:t>to</w:t>
      </w:r>
      <w:r w:rsidR="005D0518" w:rsidRPr="00AB6FFD">
        <w:rPr>
          <w:rFonts w:ascii="Calibri" w:hAnsi="Calibri"/>
          <w:sz w:val="22"/>
          <w:szCs w:val="22"/>
          <w:lang w:val="en-GB"/>
        </w:rPr>
        <w:t xml:space="preserve"> adjust the </w:t>
      </w:r>
      <w:r w:rsidRPr="00AB6FFD">
        <w:rPr>
          <w:rFonts w:ascii="Calibri" w:hAnsi="Calibri"/>
          <w:sz w:val="22"/>
          <w:szCs w:val="22"/>
          <w:lang w:val="en-GB"/>
        </w:rPr>
        <w:t>work flow as needs arise</w:t>
      </w:r>
      <w:r w:rsidR="005D0518" w:rsidRPr="00AB6FFD">
        <w:rPr>
          <w:rFonts w:ascii="Calibri" w:hAnsi="Calibri"/>
          <w:sz w:val="22"/>
          <w:szCs w:val="22"/>
          <w:lang w:val="en-GB"/>
        </w:rPr>
        <w:t>.</w:t>
      </w:r>
    </w:p>
    <w:p w:rsidR="00CC110E" w:rsidRPr="00AB6FFD" w:rsidRDefault="00CC110E">
      <w:pPr>
        <w:rPr>
          <w:rFonts w:ascii="Calibri" w:hAnsi="Calibri"/>
          <w:sz w:val="22"/>
          <w:szCs w:val="22"/>
          <w:lang w:val="en-GB"/>
        </w:rPr>
      </w:pPr>
    </w:p>
    <w:p w:rsidR="00590D44" w:rsidRPr="00AB6FFD" w:rsidRDefault="005D0518">
      <w:pPr>
        <w:rPr>
          <w:rFonts w:ascii="Calibri" w:hAnsi="Calibri"/>
          <w:b/>
          <w:sz w:val="22"/>
          <w:szCs w:val="22"/>
          <w:lang w:val="en-GB"/>
        </w:rPr>
      </w:pPr>
      <w:r w:rsidRPr="00AB6FFD">
        <w:rPr>
          <w:rFonts w:ascii="Calibri" w:hAnsi="Calibri"/>
          <w:b/>
          <w:sz w:val="22"/>
          <w:szCs w:val="22"/>
          <w:lang w:val="en-GB"/>
        </w:rPr>
        <w:t xml:space="preserve">Supplier </w:t>
      </w:r>
      <w:r w:rsidR="004017A8" w:rsidRPr="00AB6FFD">
        <w:rPr>
          <w:rFonts w:ascii="Calibri" w:hAnsi="Calibri"/>
          <w:b/>
          <w:sz w:val="22"/>
          <w:szCs w:val="22"/>
          <w:lang w:val="en-GB"/>
        </w:rPr>
        <w:t>A</w:t>
      </w:r>
    </w:p>
    <w:p w:rsidR="00CC110E" w:rsidRPr="00AB6FFD" w:rsidRDefault="005D0518">
      <w:pPr>
        <w:rPr>
          <w:rFonts w:ascii="Calibri" w:hAnsi="Calibri"/>
          <w:sz w:val="22"/>
          <w:szCs w:val="22"/>
          <w:lang w:val="en-GB"/>
        </w:rPr>
      </w:pPr>
      <w:r w:rsidRPr="00AB6FFD">
        <w:rPr>
          <w:rFonts w:ascii="Calibri" w:hAnsi="Calibri"/>
          <w:sz w:val="22"/>
          <w:szCs w:val="22"/>
          <w:lang w:val="en-GB"/>
        </w:rPr>
        <w:t xml:space="preserve">Supplier </w:t>
      </w:r>
      <w:r w:rsidR="00590D44" w:rsidRPr="00AB6FFD">
        <w:rPr>
          <w:rFonts w:ascii="Calibri" w:hAnsi="Calibri"/>
          <w:sz w:val="22"/>
          <w:szCs w:val="22"/>
          <w:lang w:val="en-GB"/>
        </w:rPr>
        <w:t>A</w:t>
      </w:r>
      <w:r w:rsidR="00A8676F" w:rsidRPr="00AB6FFD">
        <w:rPr>
          <w:rFonts w:ascii="Calibri" w:hAnsi="Calibri"/>
          <w:sz w:val="22"/>
          <w:szCs w:val="22"/>
          <w:lang w:val="en-GB"/>
        </w:rPr>
        <w:t xml:space="preserve"> </w:t>
      </w:r>
      <w:r w:rsidRPr="00AB6FFD">
        <w:rPr>
          <w:rFonts w:ascii="Calibri" w:hAnsi="Calibri"/>
          <w:sz w:val="22"/>
          <w:szCs w:val="22"/>
          <w:lang w:val="en-GB"/>
        </w:rPr>
        <w:t xml:space="preserve">offers a solution based on Microsoft's CRM-system (for </w:t>
      </w:r>
      <w:r w:rsidR="00C477DA" w:rsidRPr="00AB6FFD">
        <w:rPr>
          <w:rFonts w:ascii="Calibri" w:hAnsi="Calibri"/>
          <w:sz w:val="22"/>
          <w:szCs w:val="22"/>
          <w:lang w:val="en-GB"/>
        </w:rPr>
        <w:t>managing communication with customers)</w:t>
      </w:r>
      <w:r w:rsidR="00A8676F" w:rsidRPr="00AB6FFD">
        <w:rPr>
          <w:rFonts w:ascii="Calibri" w:hAnsi="Calibri"/>
          <w:sz w:val="22"/>
          <w:szCs w:val="22"/>
          <w:lang w:val="en-GB"/>
        </w:rPr>
        <w:t>, Microsoft</w:t>
      </w:r>
      <w:r w:rsidR="00C477DA" w:rsidRPr="00AB6FFD">
        <w:rPr>
          <w:rFonts w:ascii="Calibri" w:hAnsi="Calibri"/>
          <w:sz w:val="22"/>
          <w:szCs w:val="22"/>
          <w:lang w:val="en-GB"/>
        </w:rPr>
        <w:t>'</w:t>
      </w:r>
      <w:r w:rsidR="00A8676F" w:rsidRPr="00AB6FFD">
        <w:rPr>
          <w:rFonts w:ascii="Calibri" w:hAnsi="Calibri"/>
          <w:sz w:val="22"/>
          <w:szCs w:val="22"/>
          <w:lang w:val="en-GB"/>
        </w:rPr>
        <w:t>s SharePoint (</w:t>
      </w:r>
      <w:r w:rsidR="00C477DA" w:rsidRPr="00AB6FFD">
        <w:rPr>
          <w:rFonts w:ascii="Calibri" w:hAnsi="Calibri"/>
          <w:sz w:val="22"/>
          <w:szCs w:val="22"/>
          <w:lang w:val="en-GB"/>
        </w:rPr>
        <w:t xml:space="preserve">for showing applications to the board on iPad, etc.), </w:t>
      </w:r>
      <w:r w:rsidR="00A8676F" w:rsidRPr="00AB6FFD">
        <w:rPr>
          <w:rFonts w:ascii="Calibri" w:hAnsi="Calibri"/>
          <w:sz w:val="22"/>
          <w:szCs w:val="22"/>
          <w:lang w:val="en-GB"/>
        </w:rPr>
        <w:t xml:space="preserve">Outlook (e-mail) </w:t>
      </w:r>
      <w:r w:rsidR="00F5388E" w:rsidRPr="00AB6FFD">
        <w:rPr>
          <w:rFonts w:ascii="Calibri" w:hAnsi="Calibri"/>
          <w:sz w:val="22"/>
          <w:szCs w:val="22"/>
          <w:lang w:val="en-GB"/>
        </w:rPr>
        <w:t>and</w:t>
      </w:r>
      <w:r w:rsidR="00A8676F" w:rsidRPr="00AB6FFD">
        <w:rPr>
          <w:rFonts w:ascii="Calibri" w:hAnsi="Calibri"/>
          <w:sz w:val="22"/>
          <w:szCs w:val="22"/>
          <w:lang w:val="en-GB"/>
        </w:rPr>
        <w:t xml:space="preserve"> Navision (</w:t>
      </w:r>
      <w:r w:rsidR="00C477DA" w:rsidRPr="00AB6FFD">
        <w:rPr>
          <w:rFonts w:ascii="Calibri" w:hAnsi="Calibri"/>
          <w:sz w:val="22"/>
          <w:szCs w:val="22"/>
          <w:lang w:val="en-GB"/>
        </w:rPr>
        <w:t>accounting</w:t>
      </w:r>
      <w:r w:rsidR="00A8676F" w:rsidRPr="00AB6FFD">
        <w:rPr>
          <w:rFonts w:ascii="Calibri" w:hAnsi="Calibri"/>
          <w:sz w:val="22"/>
          <w:szCs w:val="22"/>
          <w:lang w:val="en-GB"/>
        </w:rPr>
        <w:t>). SharePoint</w:t>
      </w:r>
      <w:r w:rsidR="00C477DA" w:rsidRPr="00AB6FFD">
        <w:rPr>
          <w:rFonts w:ascii="Calibri" w:hAnsi="Calibri"/>
          <w:sz w:val="22"/>
          <w:szCs w:val="22"/>
          <w:lang w:val="en-GB"/>
        </w:rPr>
        <w:t xml:space="preserve"> is used </w:t>
      </w:r>
      <w:r w:rsidR="002F5540">
        <w:rPr>
          <w:rFonts w:ascii="Calibri" w:hAnsi="Calibri"/>
          <w:sz w:val="22"/>
          <w:szCs w:val="22"/>
          <w:lang w:val="en-GB"/>
        </w:rPr>
        <w:t xml:space="preserve">also </w:t>
      </w:r>
      <w:r w:rsidR="00C477DA" w:rsidRPr="00AB6FFD">
        <w:rPr>
          <w:rFonts w:ascii="Calibri" w:hAnsi="Calibri"/>
          <w:sz w:val="22"/>
          <w:szCs w:val="22"/>
          <w:lang w:val="en-GB"/>
        </w:rPr>
        <w:t>to develop the Foundation's web-site</w:t>
      </w:r>
      <w:r w:rsidR="00A8676F" w:rsidRPr="00AB6FFD">
        <w:rPr>
          <w:rFonts w:ascii="Calibri" w:hAnsi="Calibri"/>
          <w:sz w:val="22"/>
          <w:szCs w:val="22"/>
          <w:lang w:val="en-GB"/>
        </w:rPr>
        <w:t>.</w:t>
      </w:r>
      <w:r w:rsidR="00C477DA" w:rsidRPr="00AB6FFD">
        <w:rPr>
          <w:rFonts w:ascii="Calibri" w:hAnsi="Calibri"/>
          <w:sz w:val="22"/>
          <w:szCs w:val="22"/>
          <w:lang w:val="en-GB"/>
        </w:rPr>
        <w:t xml:space="preserve"> Everything is standard components that are configured and combined. No programming is done. This choice causes some restrictions on ways to show data on the </w:t>
      </w:r>
      <w:r w:rsidR="00F5388E" w:rsidRPr="00AB6FFD">
        <w:rPr>
          <w:rFonts w:ascii="Calibri" w:hAnsi="Calibri"/>
          <w:sz w:val="22"/>
          <w:szCs w:val="22"/>
          <w:lang w:val="en-GB"/>
        </w:rPr>
        <w:t xml:space="preserve">grant </w:t>
      </w:r>
      <w:r w:rsidR="00C477DA" w:rsidRPr="00AB6FFD">
        <w:rPr>
          <w:rFonts w:ascii="Calibri" w:hAnsi="Calibri"/>
          <w:sz w:val="22"/>
          <w:szCs w:val="22"/>
          <w:lang w:val="en-GB"/>
        </w:rPr>
        <w:t>applications, particularly provi</w:t>
      </w:r>
      <w:r w:rsidR="00F5388E" w:rsidRPr="00AB6FFD">
        <w:rPr>
          <w:rFonts w:ascii="Calibri" w:hAnsi="Calibri"/>
          <w:sz w:val="22"/>
          <w:szCs w:val="22"/>
          <w:lang w:val="en-GB"/>
        </w:rPr>
        <w:t>din</w:t>
      </w:r>
      <w:r w:rsidR="00C477DA" w:rsidRPr="00AB6FFD">
        <w:rPr>
          <w:rFonts w:ascii="Calibri" w:hAnsi="Calibri"/>
          <w:sz w:val="22"/>
          <w:szCs w:val="22"/>
          <w:lang w:val="en-GB"/>
        </w:rPr>
        <w:t>g overview.</w:t>
      </w:r>
    </w:p>
    <w:p w:rsidR="00C477DA" w:rsidRPr="00AB6FFD" w:rsidRDefault="00C477DA">
      <w:pPr>
        <w:rPr>
          <w:rFonts w:ascii="Calibri" w:hAnsi="Calibri"/>
          <w:sz w:val="22"/>
          <w:szCs w:val="22"/>
          <w:lang w:val="en-GB"/>
        </w:rPr>
      </w:pPr>
    </w:p>
    <w:p w:rsidR="00C477DA" w:rsidRPr="00AB6FFD" w:rsidRDefault="00C477DA">
      <w:pPr>
        <w:rPr>
          <w:rFonts w:ascii="Calibri" w:hAnsi="Calibri"/>
          <w:sz w:val="22"/>
          <w:szCs w:val="22"/>
          <w:lang w:val="en-GB"/>
        </w:rPr>
      </w:pPr>
      <w:r w:rsidRPr="00AB6FFD">
        <w:rPr>
          <w:rFonts w:ascii="Calibri" w:hAnsi="Calibri"/>
          <w:sz w:val="22"/>
          <w:szCs w:val="22"/>
          <w:lang w:val="en-GB"/>
        </w:rPr>
        <w:t xml:space="preserve">Supplier A doesn't offer a fixed price. There is an estimate </w:t>
      </w:r>
      <w:r w:rsidR="00024053" w:rsidRPr="00AB6FFD">
        <w:rPr>
          <w:rFonts w:ascii="Calibri" w:hAnsi="Calibri"/>
          <w:sz w:val="22"/>
          <w:szCs w:val="22"/>
          <w:lang w:val="en-GB"/>
        </w:rPr>
        <w:t>of the time spent, and on the way we will see what to develop and what it will cost.</w:t>
      </w:r>
      <w:r w:rsidRPr="00AB6FFD">
        <w:rPr>
          <w:rFonts w:ascii="Calibri" w:hAnsi="Calibri"/>
          <w:sz w:val="22"/>
          <w:szCs w:val="22"/>
          <w:lang w:val="en-GB"/>
        </w:rPr>
        <w:t xml:space="preserve"> </w:t>
      </w:r>
      <w:r w:rsidR="00024053" w:rsidRPr="00AB6FFD">
        <w:rPr>
          <w:rFonts w:ascii="Calibri" w:hAnsi="Calibri"/>
          <w:sz w:val="22"/>
          <w:szCs w:val="22"/>
          <w:lang w:val="en-GB"/>
        </w:rPr>
        <w:t xml:space="preserve">The Foundation's written requirements are not accepted as requirements. The "real" requirements must be defined on the way.  The proposal consists of 20 pages plus a price list of four pages. </w:t>
      </w:r>
    </w:p>
    <w:p w:rsidR="00590D44" w:rsidRPr="00AB6FFD" w:rsidRDefault="00590D44">
      <w:pPr>
        <w:rPr>
          <w:rFonts w:ascii="Calibri" w:hAnsi="Calibri"/>
          <w:sz w:val="22"/>
          <w:szCs w:val="22"/>
          <w:lang w:val="en-GB"/>
        </w:rPr>
      </w:pPr>
    </w:p>
    <w:p w:rsidR="00590D44" w:rsidRPr="00AB6FFD" w:rsidRDefault="00024053" w:rsidP="00590D44">
      <w:pPr>
        <w:rPr>
          <w:rFonts w:ascii="Calibri" w:hAnsi="Calibri"/>
          <w:sz w:val="22"/>
          <w:szCs w:val="22"/>
          <w:lang w:val="en-GB"/>
        </w:rPr>
      </w:pPr>
      <w:r w:rsidRPr="00AB6FFD">
        <w:rPr>
          <w:rFonts w:ascii="Calibri" w:hAnsi="Calibri"/>
          <w:sz w:val="22"/>
          <w:szCs w:val="22"/>
          <w:lang w:val="en-GB"/>
        </w:rPr>
        <w:t xml:space="preserve">The solution is described as a list of modules to be delivered, e.g. "customer management, segmentation, internal case management". There is also a description of the planned workshops to carry out and the time spent on the various activities, but little about the expected outcome of these activities. It is very hard for a customer like the Foundation to see how all of this relates to the Foundation's work.   </w:t>
      </w:r>
    </w:p>
    <w:p w:rsidR="00590D44" w:rsidRPr="00AB6FFD" w:rsidRDefault="00590D44" w:rsidP="00590D44">
      <w:pPr>
        <w:rPr>
          <w:rFonts w:ascii="Calibri" w:hAnsi="Calibri"/>
          <w:sz w:val="22"/>
          <w:szCs w:val="22"/>
          <w:lang w:val="en-GB"/>
        </w:rPr>
      </w:pPr>
    </w:p>
    <w:p w:rsidR="00590D44" w:rsidRPr="00AB6FFD" w:rsidRDefault="00024053" w:rsidP="00590D44">
      <w:pPr>
        <w:rPr>
          <w:rFonts w:ascii="Calibri" w:hAnsi="Calibri"/>
          <w:sz w:val="22"/>
          <w:szCs w:val="22"/>
          <w:lang w:val="en-GB"/>
        </w:rPr>
      </w:pPr>
      <w:r w:rsidRPr="00AB6FFD">
        <w:rPr>
          <w:rFonts w:ascii="Calibri" w:hAnsi="Calibri"/>
          <w:sz w:val="22"/>
          <w:szCs w:val="22"/>
          <w:lang w:val="en-GB"/>
        </w:rPr>
        <w:t>There is no early-proof-of-concept, as asked for in the requirements</w:t>
      </w:r>
      <w:r w:rsidR="001C6CBD" w:rsidRPr="00AB6FFD">
        <w:rPr>
          <w:rFonts w:ascii="Calibri" w:hAnsi="Calibri"/>
          <w:sz w:val="22"/>
          <w:szCs w:val="22"/>
          <w:lang w:val="en-GB"/>
        </w:rPr>
        <w:t xml:space="preserve">. The development process is risky, because some difficult things are postponed to late in the process, e.g. integration of </w:t>
      </w:r>
      <w:r w:rsidR="00F5388E" w:rsidRPr="00AB6FFD">
        <w:rPr>
          <w:rFonts w:ascii="Calibri" w:hAnsi="Calibri"/>
          <w:sz w:val="22"/>
          <w:szCs w:val="22"/>
          <w:lang w:val="en-GB"/>
        </w:rPr>
        <w:t>case</w:t>
      </w:r>
      <w:r w:rsidR="001C6CBD" w:rsidRPr="00AB6FFD">
        <w:rPr>
          <w:rFonts w:ascii="Calibri" w:hAnsi="Calibri"/>
          <w:sz w:val="22"/>
          <w:szCs w:val="22"/>
          <w:lang w:val="en-GB"/>
        </w:rPr>
        <w:t xml:space="preserve"> management and web-site. Comments in the proposal show that several areas haven't been </w:t>
      </w:r>
      <w:r w:rsidR="002F5540">
        <w:rPr>
          <w:rFonts w:ascii="Calibri" w:hAnsi="Calibri"/>
          <w:sz w:val="22"/>
          <w:szCs w:val="22"/>
          <w:lang w:val="en-GB"/>
        </w:rPr>
        <w:t xml:space="preserve">seriously </w:t>
      </w:r>
      <w:r w:rsidR="001C6CBD" w:rsidRPr="00AB6FFD">
        <w:rPr>
          <w:rFonts w:ascii="Calibri" w:hAnsi="Calibri"/>
          <w:sz w:val="22"/>
          <w:szCs w:val="22"/>
          <w:lang w:val="en-GB"/>
        </w:rPr>
        <w:t xml:space="preserve">assessed, e.g. support to the board and management of payments to applicants. We have included all of this </w:t>
      </w:r>
      <w:r w:rsidR="00F5388E" w:rsidRPr="00AB6FFD">
        <w:rPr>
          <w:rFonts w:ascii="Calibri" w:hAnsi="Calibri"/>
          <w:sz w:val="22"/>
          <w:szCs w:val="22"/>
          <w:lang w:val="en-GB"/>
        </w:rPr>
        <w:t>as a 30% risk addition on the development costs. [Editor's note: Other consultants have later suggested that the risk addition in a case like this should be 60-100%]</w:t>
      </w:r>
    </w:p>
    <w:p w:rsidR="00590D44" w:rsidRPr="00AB6FFD" w:rsidRDefault="00590D44" w:rsidP="00590D44">
      <w:pPr>
        <w:rPr>
          <w:rFonts w:ascii="Calibri" w:hAnsi="Calibri"/>
          <w:sz w:val="22"/>
          <w:szCs w:val="22"/>
          <w:lang w:val="en-GB"/>
        </w:rPr>
      </w:pPr>
    </w:p>
    <w:p w:rsidR="00590D44" w:rsidRPr="00AB6FFD" w:rsidRDefault="00F5388E" w:rsidP="00F5388E">
      <w:pPr>
        <w:keepNext/>
        <w:rPr>
          <w:rFonts w:ascii="Calibri" w:hAnsi="Calibri"/>
          <w:b/>
          <w:sz w:val="22"/>
          <w:szCs w:val="22"/>
          <w:lang w:val="en-GB"/>
        </w:rPr>
      </w:pPr>
      <w:r w:rsidRPr="00AB6FFD">
        <w:rPr>
          <w:rFonts w:ascii="Calibri" w:hAnsi="Calibri"/>
          <w:b/>
          <w:sz w:val="22"/>
          <w:szCs w:val="22"/>
          <w:lang w:val="en-GB"/>
        </w:rPr>
        <w:lastRenderedPageBreak/>
        <w:t>Supplier</w:t>
      </w:r>
      <w:r w:rsidR="004017A8" w:rsidRPr="00AB6FFD">
        <w:rPr>
          <w:rFonts w:ascii="Calibri" w:hAnsi="Calibri"/>
          <w:b/>
          <w:sz w:val="22"/>
          <w:szCs w:val="22"/>
          <w:lang w:val="en-GB"/>
        </w:rPr>
        <w:t xml:space="preserve"> B</w:t>
      </w:r>
    </w:p>
    <w:p w:rsidR="00A84E89" w:rsidRPr="00AB6FFD" w:rsidRDefault="00590D44">
      <w:pPr>
        <w:rPr>
          <w:rFonts w:ascii="Calibri" w:hAnsi="Calibri"/>
          <w:sz w:val="22"/>
          <w:szCs w:val="22"/>
          <w:lang w:val="en-GB"/>
        </w:rPr>
      </w:pPr>
      <w:r w:rsidRPr="00AB6FFD">
        <w:rPr>
          <w:rFonts w:ascii="Calibri" w:hAnsi="Calibri"/>
          <w:sz w:val="22"/>
          <w:szCs w:val="22"/>
          <w:lang w:val="en-GB"/>
        </w:rPr>
        <w:t>B</w:t>
      </w:r>
      <w:r w:rsidR="00211576" w:rsidRPr="00AB6FFD">
        <w:rPr>
          <w:rFonts w:ascii="Calibri" w:hAnsi="Calibri"/>
          <w:sz w:val="22"/>
          <w:szCs w:val="22"/>
          <w:lang w:val="en-GB"/>
        </w:rPr>
        <w:t xml:space="preserve"> </w:t>
      </w:r>
      <w:r w:rsidR="00A84E89" w:rsidRPr="00AB6FFD">
        <w:rPr>
          <w:rFonts w:ascii="Calibri" w:hAnsi="Calibri"/>
          <w:sz w:val="22"/>
          <w:szCs w:val="22"/>
          <w:lang w:val="en-GB"/>
        </w:rPr>
        <w:t xml:space="preserve">offers a solution based on their own extensions to SharePoint, Outlook (e-mail) and either Navision or eConomics (accounting). SharePoint is used </w:t>
      </w:r>
      <w:r w:rsidR="002F5540">
        <w:rPr>
          <w:rFonts w:ascii="Calibri" w:hAnsi="Calibri"/>
          <w:sz w:val="22"/>
          <w:szCs w:val="22"/>
          <w:lang w:val="en-GB"/>
        </w:rPr>
        <w:t xml:space="preserve">also </w:t>
      </w:r>
      <w:r w:rsidR="00A84E89" w:rsidRPr="00AB6FFD">
        <w:rPr>
          <w:rFonts w:ascii="Calibri" w:hAnsi="Calibri"/>
          <w:sz w:val="22"/>
          <w:szCs w:val="22"/>
          <w:lang w:val="en-GB"/>
        </w:rPr>
        <w:t>to develop the Foundation's web-site. Possibly a bit of programming will be needed for the Foundation.</w:t>
      </w:r>
    </w:p>
    <w:p w:rsidR="00590D44" w:rsidRPr="00AB6FFD" w:rsidRDefault="00590D44">
      <w:pPr>
        <w:rPr>
          <w:rFonts w:ascii="Calibri" w:hAnsi="Calibri"/>
          <w:sz w:val="22"/>
          <w:szCs w:val="22"/>
          <w:lang w:val="en-GB"/>
        </w:rPr>
      </w:pPr>
    </w:p>
    <w:p w:rsidR="00A84E89" w:rsidRPr="00AB6FFD" w:rsidRDefault="00C00EF0">
      <w:pPr>
        <w:rPr>
          <w:rFonts w:ascii="Calibri" w:hAnsi="Calibri"/>
          <w:sz w:val="22"/>
          <w:szCs w:val="22"/>
          <w:lang w:val="en-GB"/>
        </w:rPr>
      </w:pPr>
      <w:r w:rsidRPr="00AB6FFD">
        <w:rPr>
          <w:rFonts w:ascii="Calibri" w:hAnsi="Calibri"/>
          <w:sz w:val="22"/>
          <w:szCs w:val="22"/>
          <w:lang w:val="en-GB"/>
        </w:rPr>
        <w:t>Apparently,</w:t>
      </w:r>
      <w:r w:rsidR="00A84E89" w:rsidRPr="00AB6FFD">
        <w:rPr>
          <w:rFonts w:ascii="Calibri" w:hAnsi="Calibri"/>
          <w:sz w:val="22"/>
          <w:szCs w:val="22"/>
          <w:lang w:val="en-GB"/>
        </w:rPr>
        <w:t xml:space="preserve"> B offers a fixed price, but slide 59 of the proposal says that the price assumes a closer analysis to define the delivery more precisely. The proposal consists of around 100 PowerPoint slides plus the Foundation's requirements specification with a solution </w:t>
      </w:r>
      <w:r w:rsidR="00684F78" w:rsidRPr="00AB6FFD">
        <w:rPr>
          <w:rFonts w:ascii="Calibri" w:hAnsi="Calibri"/>
          <w:sz w:val="22"/>
          <w:szCs w:val="22"/>
          <w:lang w:val="en-GB"/>
        </w:rPr>
        <w:t>for most of the requirements (45 pages).</w:t>
      </w:r>
    </w:p>
    <w:p w:rsidR="00590D44" w:rsidRPr="00AB6FFD" w:rsidRDefault="00590D44" w:rsidP="00590D44">
      <w:pPr>
        <w:rPr>
          <w:rFonts w:ascii="Calibri" w:hAnsi="Calibri"/>
          <w:sz w:val="22"/>
          <w:szCs w:val="22"/>
          <w:lang w:val="en-GB"/>
        </w:rPr>
      </w:pPr>
    </w:p>
    <w:p w:rsidR="00684F78" w:rsidRPr="00AB6FFD" w:rsidRDefault="00684F78" w:rsidP="00590D44">
      <w:pPr>
        <w:rPr>
          <w:rFonts w:ascii="Calibri" w:hAnsi="Calibri"/>
          <w:sz w:val="22"/>
          <w:szCs w:val="22"/>
          <w:lang w:val="en-GB"/>
        </w:rPr>
      </w:pPr>
      <w:r w:rsidRPr="00AB6FFD">
        <w:rPr>
          <w:rFonts w:ascii="Calibri" w:hAnsi="Calibri"/>
          <w:sz w:val="22"/>
          <w:szCs w:val="22"/>
          <w:lang w:val="en-GB"/>
        </w:rPr>
        <w:t>Around 20 of the slides are a sales presentation with the supplier's solution visions, existing customers, awards won, etc. There are 8 slides with examples of screens in existing applications and a slide with a very sketchy outline of a special overview screen for the Foundation. Three slides give a short description of three options. There are 26 slides with development process, prices, etc. Around 40 slides are (another) sales presentation with the supplier's operations organization, deployment process and prices.</w:t>
      </w:r>
    </w:p>
    <w:p w:rsidR="00684F78" w:rsidRPr="00AB6FFD" w:rsidRDefault="00684F78" w:rsidP="00590D44">
      <w:pPr>
        <w:rPr>
          <w:rFonts w:ascii="Calibri" w:hAnsi="Calibri"/>
          <w:sz w:val="22"/>
          <w:szCs w:val="22"/>
          <w:lang w:val="en-GB"/>
        </w:rPr>
      </w:pPr>
      <w:r w:rsidRPr="00AB6FFD">
        <w:rPr>
          <w:rFonts w:ascii="Calibri" w:hAnsi="Calibri"/>
          <w:sz w:val="22"/>
          <w:szCs w:val="22"/>
          <w:lang w:val="en-GB"/>
        </w:rPr>
        <w:t xml:space="preserve"> </w:t>
      </w:r>
    </w:p>
    <w:p w:rsidR="00590D44" w:rsidRPr="00AB6FFD" w:rsidRDefault="00684F78" w:rsidP="00590D44">
      <w:pPr>
        <w:rPr>
          <w:rFonts w:ascii="Calibri" w:hAnsi="Calibri"/>
          <w:sz w:val="22"/>
          <w:szCs w:val="22"/>
          <w:lang w:val="en-GB"/>
        </w:rPr>
      </w:pPr>
      <w:r w:rsidRPr="00AB6FFD">
        <w:rPr>
          <w:rFonts w:ascii="Calibri" w:hAnsi="Calibri"/>
          <w:sz w:val="22"/>
          <w:szCs w:val="22"/>
          <w:lang w:val="en-GB"/>
        </w:rPr>
        <w:t>B has carefully written their solution proposal for each of the Foundation's requirements</w:t>
      </w:r>
      <w:r w:rsidR="00522CEA" w:rsidRPr="00AB6FFD">
        <w:rPr>
          <w:rFonts w:ascii="Calibri" w:hAnsi="Calibri"/>
          <w:sz w:val="22"/>
          <w:szCs w:val="22"/>
          <w:lang w:val="en-GB"/>
        </w:rPr>
        <w:t>, but in several essential places they just write "needs more analysis". For instance</w:t>
      </w:r>
      <w:r w:rsidRPr="00AB6FFD">
        <w:rPr>
          <w:rFonts w:ascii="Calibri" w:hAnsi="Calibri"/>
          <w:sz w:val="22"/>
          <w:szCs w:val="22"/>
          <w:lang w:val="en-GB"/>
        </w:rPr>
        <w:t>,</w:t>
      </w:r>
      <w:r w:rsidR="00522CEA" w:rsidRPr="00AB6FFD">
        <w:rPr>
          <w:rFonts w:ascii="Calibri" w:hAnsi="Calibri"/>
          <w:sz w:val="22"/>
          <w:szCs w:val="22"/>
          <w:lang w:val="en-GB"/>
        </w:rPr>
        <w:t xml:space="preserve"> it is obscure how the accounting system is to be integrated and what secretary and auditor will do in the daily operation of the system. Some solution proposals show a misunderstanding of the needs. It is for instance stated in several places that an applicant portal is needed to upload final reports, etc. Otherwise the system cannot monitor whether it happens, because the reports will arrive by email. They miss the possibility that the secretary gets the report by </w:t>
      </w:r>
      <w:r w:rsidR="000E6B2A" w:rsidRPr="00AB6FFD">
        <w:rPr>
          <w:rFonts w:ascii="Calibri" w:hAnsi="Calibri"/>
          <w:sz w:val="22"/>
          <w:szCs w:val="22"/>
          <w:lang w:val="en-GB"/>
        </w:rPr>
        <w:t xml:space="preserve">e-mail, reads it, and marks in the application detail screen whether it is approved. This would </w:t>
      </w:r>
      <w:r w:rsidR="002F5540">
        <w:rPr>
          <w:rFonts w:ascii="Calibri" w:hAnsi="Calibri"/>
          <w:sz w:val="22"/>
          <w:szCs w:val="22"/>
          <w:lang w:val="en-GB"/>
        </w:rPr>
        <w:t xml:space="preserve">also </w:t>
      </w:r>
      <w:r w:rsidR="000E6B2A" w:rsidRPr="00AB6FFD">
        <w:rPr>
          <w:rFonts w:ascii="Calibri" w:hAnsi="Calibri"/>
          <w:sz w:val="22"/>
          <w:szCs w:val="22"/>
          <w:lang w:val="en-GB"/>
        </w:rPr>
        <w:t>stop time monitoring.</w:t>
      </w:r>
    </w:p>
    <w:p w:rsidR="000E6B2A" w:rsidRPr="00AB6FFD" w:rsidRDefault="000E6B2A" w:rsidP="00590D44">
      <w:pPr>
        <w:rPr>
          <w:rFonts w:ascii="Calibri" w:hAnsi="Calibri"/>
          <w:sz w:val="22"/>
          <w:szCs w:val="22"/>
          <w:lang w:val="en-GB"/>
        </w:rPr>
      </w:pPr>
    </w:p>
    <w:p w:rsidR="000E6B2A" w:rsidRPr="00AB6FFD" w:rsidRDefault="000E6B2A" w:rsidP="00590D44">
      <w:pPr>
        <w:rPr>
          <w:rFonts w:ascii="Calibri" w:hAnsi="Calibri"/>
          <w:sz w:val="22"/>
          <w:szCs w:val="22"/>
          <w:lang w:val="en-GB"/>
        </w:rPr>
      </w:pPr>
      <w:r w:rsidRPr="00AB6FFD">
        <w:rPr>
          <w:rFonts w:ascii="Calibri" w:hAnsi="Calibri"/>
          <w:sz w:val="22"/>
          <w:szCs w:val="22"/>
          <w:lang w:val="en-GB"/>
        </w:rPr>
        <w:t xml:space="preserve">We have included all of this as a 15% risk addition on the development costs. [Editor's note: Other consultants have later suggested that the risk addition in a case like this should be 30%] </w:t>
      </w:r>
    </w:p>
    <w:p w:rsidR="00684F78" w:rsidRPr="00AB6FFD" w:rsidRDefault="00684F78" w:rsidP="00590D44">
      <w:pPr>
        <w:rPr>
          <w:rFonts w:ascii="Calibri" w:hAnsi="Calibri"/>
          <w:sz w:val="22"/>
          <w:szCs w:val="22"/>
          <w:lang w:val="en-GB"/>
        </w:rPr>
      </w:pPr>
    </w:p>
    <w:p w:rsidR="00590D44" w:rsidRPr="00AB6FFD" w:rsidRDefault="000E6B2A">
      <w:pPr>
        <w:rPr>
          <w:rFonts w:ascii="Calibri" w:hAnsi="Calibri"/>
          <w:sz w:val="22"/>
          <w:szCs w:val="22"/>
          <w:lang w:val="en-GB"/>
        </w:rPr>
      </w:pPr>
      <w:r w:rsidRPr="00AB6FFD">
        <w:rPr>
          <w:rFonts w:ascii="Calibri" w:hAnsi="Calibri"/>
          <w:b/>
          <w:sz w:val="22"/>
          <w:szCs w:val="22"/>
          <w:lang w:val="en-GB"/>
        </w:rPr>
        <w:t>Supplier</w:t>
      </w:r>
      <w:r w:rsidR="004017A8" w:rsidRPr="00AB6FFD">
        <w:rPr>
          <w:rFonts w:ascii="Calibri" w:hAnsi="Calibri"/>
          <w:b/>
          <w:sz w:val="22"/>
          <w:szCs w:val="22"/>
          <w:lang w:val="en-GB"/>
        </w:rPr>
        <w:t xml:space="preserve"> C</w:t>
      </w:r>
      <w:r w:rsidR="00A87BCF" w:rsidRPr="00AB6FFD">
        <w:rPr>
          <w:rFonts w:ascii="Calibri" w:hAnsi="Calibri"/>
          <w:sz w:val="22"/>
          <w:szCs w:val="22"/>
          <w:lang w:val="en-GB"/>
        </w:rPr>
        <w:t xml:space="preserve"> </w:t>
      </w:r>
    </w:p>
    <w:p w:rsidR="000E6B2A" w:rsidRPr="00AB6FFD" w:rsidRDefault="00590D44" w:rsidP="000E6B2A">
      <w:pPr>
        <w:rPr>
          <w:rFonts w:ascii="Calibri" w:hAnsi="Calibri"/>
          <w:sz w:val="22"/>
          <w:szCs w:val="22"/>
          <w:lang w:val="en-GB"/>
        </w:rPr>
      </w:pPr>
      <w:r w:rsidRPr="00AB6FFD">
        <w:rPr>
          <w:rFonts w:ascii="Calibri" w:hAnsi="Calibri"/>
          <w:sz w:val="22"/>
          <w:szCs w:val="22"/>
          <w:lang w:val="en-GB"/>
        </w:rPr>
        <w:t>C</w:t>
      </w:r>
      <w:r w:rsidR="000E6B2A" w:rsidRPr="00AB6FFD">
        <w:rPr>
          <w:rFonts w:ascii="Calibri" w:hAnsi="Calibri"/>
          <w:sz w:val="22"/>
          <w:szCs w:val="22"/>
          <w:lang w:val="en-GB"/>
        </w:rPr>
        <w:t xml:space="preserve"> offers a solution based on their existing case management system (an extension of Microsoft's </w:t>
      </w:r>
      <w:r w:rsidR="00AB6FFD" w:rsidRPr="00AB6FFD">
        <w:rPr>
          <w:rFonts w:ascii="Calibri" w:hAnsi="Calibri"/>
          <w:sz w:val="22"/>
          <w:szCs w:val="22"/>
          <w:lang w:val="en-GB"/>
        </w:rPr>
        <w:t>SharePoint</w:t>
      </w:r>
      <w:r w:rsidR="000E6B2A" w:rsidRPr="00AB6FFD">
        <w:rPr>
          <w:rFonts w:ascii="Calibri" w:hAnsi="Calibri"/>
          <w:sz w:val="22"/>
          <w:szCs w:val="22"/>
          <w:lang w:val="en-GB"/>
        </w:rPr>
        <w:t>), Outlook (e-mail), Navision (accounting) and Wordpress (Open source system for development of the Foundation's web-site). Possibly a bit of programming will be needed for the Foundation.</w:t>
      </w:r>
    </w:p>
    <w:p w:rsidR="000E6B2A" w:rsidRPr="00AB6FFD" w:rsidRDefault="000E6B2A">
      <w:pPr>
        <w:rPr>
          <w:rFonts w:ascii="Calibri" w:hAnsi="Calibri"/>
          <w:sz w:val="22"/>
          <w:szCs w:val="22"/>
          <w:lang w:val="en-GB"/>
        </w:rPr>
      </w:pPr>
    </w:p>
    <w:p w:rsidR="00993318" w:rsidRPr="00AB6FFD" w:rsidRDefault="000E6B2A" w:rsidP="00590D44">
      <w:pPr>
        <w:rPr>
          <w:rFonts w:ascii="Calibri" w:hAnsi="Calibri"/>
          <w:sz w:val="22"/>
          <w:szCs w:val="22"/>
          <w:lang w:val="en-GB"/>
        </w:rPr>
      </w:pPr>
      <w:r w:rsidRPr="00AB6FFD">
        <w:rPr>
          <w:rFonts w:ascii="Calibri" w:hAnsi="Calibri"/>
          <w:sz w:val="22"/>
          <w:szCs w:val="22"/>
          <w:lang w:val="en-GB"/>
        </w:rPr>
        <w:t xml:space="preserve">C offers a fixed price. The proposal consists of a one-page e-mail with </w:t>
      </w:r>
      <w:r w:rsidR="00993318" w:rsidRPr="00AB6FFD">
        <w:rPr>
          <w:rFonts w:ascii="Calibri" w:hAnsi="Calibri"/>
          <w:sz w:val="22"/>
          <w:szCs w:val="22"/>
          <w:lang w:val="en-GB"/>
        </w:rPr>
        <w:t xml:space="preserve">the </w:t>
      </w:r>
      <w:r w:rsidRPr="00AB6FFD">
        <w:rPr>
          <w:rFonts w:ascii="Calibri" w:hAnsi="Calibri"/>
          <w:sz w:val="22"/>
          <w:szCs w:val="22"/>
          <w:lang w:val="en-GB"/>
        </w:rPr>
        <w:t>offered price for the delivery, the price for operations each of the first 5 years</w:t>
      </w:r>
      <w:r w:rsidR="00993318" w:rsidRPr="00AB6FFD">
        <w:rPr>
          <w:rFonts w:ascii="Calibri" w:hAnsi="Calibri"/>
          <w:sz w:val="22"/>
          <w:szCs w:val="22"/>
          <w:lang w:val="en-GB"/>
        </w:rPr>
        <w:t>, and a description of the proof-of-concept they will carry out. The solution description is the Foundation's requirements with a rather precise solution for each requirement. As an example, the most important central overview screen is shown in graphical detail. Requirements with solutions are 48 pages in total. The most uncertain parts will be tested early in the project and both parties can terminate the contract if the test fails (proof-of-con</w:t>
      </w:r>
      <w:r w:rsidR="00DA5CEA">
        <w:rPr>
          <w:rFonts w:ascii="Calibri" w:hAnsi="Calibri"/>
          <w:sz w:val="22"/>
          <w:szCs w:val="22"/>
          <w:lang w:val="en-GB"/>
        </w:rPr>
        <w:t>cept</w:t>
      </w:r>
      <w:r w:rsidR="00993318" w:rsidRPr="00AB6FFD">
        <w:rPr>
          <w:rFonts w:ascii="Calibri" w:hAnsi="Calibri"/>
          <w:sz w:val="22"/>
          <w:szCs w:val="22"/>
          <w:lang w:val="en-GB"/>
        </w:rPr>
        <w:t xml:space="preserve">). We have included no risk addition for the development cost.  </w:t>
      </w:r>
    </w:p>
    <w:p w:rsidR="000E6B2A" w:rsidRPr="00AB6FFD" w:rsidRDefault="00993318" w:rsidP="00590D44">
      <w:pPr>
        <w:rPr>
          <w:rFonts w:ascii="Calibri" w:hAnsi="Calibri"/>
          <w:sz w:val="22"/>
          <w:szCs w:val="22"/>
          <w:lang w:val="en-GB"/>
        </w:rPr>
      </w:pPr>
      <w:r w:rsidRPr="00AB6FFD">
        <w:rPr>
          <w:rFonts w:ascii="Calibri" w:hAnsi="Calibri"/>
          <w:sz w:val="22"/>
          <w:szCs w:val="22"/>
          <w:lang w:val="en-GB"/>
        </w:rPr>
        <w:t xml:space="preserve"> </w:t>
      </w:r>
      <w:r w:rsidR="000E6B2A" w:rsidRPr="00AB6FFD">
        <w:rPr>
          <w:rFonts w:ascii="Calibri" w:hAnsi="Calibri"/>
          <w:sz w:val="22"/>
          <w:szCs w:val="22"/>
          <w:lang w:val="en-GB"/>
        </w:rPr>
        <w:t xml:space="preserve"> </w:t>
      </w:r>
    </w:p>
    <w:p w:rsidR="00D2054C" w:rsidRPr="00AB6FFD" w:rsidRDefault="0059765D" w:rsidP="00590D44">
      <w:pPr>
        <w:rPr>
          <w:rFonts w:ascii="Calibri" w:hAnsi="Calibri"/>
          <w:sz w:val="22"/>
          <w:szCs w:val="22"/>
          <w:lang w:val="en-GB"/>
        </w:rPr>
      </w:pPr>
      <w:r w:rsidRPr="00AB6FFD">
        <w:rPr>
          <w:rFonts w:ascii="Calibri" w:hAnsi="Calibri"/>
          <w:sz w:val="22"/>
          <w:szCs w:val="22"/>
          <w:lang w:val="en-GB"/>
        </w:rPr>
        <w:t xml:space="preserve">Apparently the proposal offers better support than the others, because the customer unconditionally "is taken by </w:t>
      </w:r>
      <w:r w:rsidR="002F5540">
        <w:rPr>
          <w:rFonts w:ascii="Calibri" w:hAnsi="Calibri"/>
          <w:sz w:val="22"/>
          <w:szCs w:val="22"/>
          <w:lang w:val="en-GB"/>
        </w:rPr>
        <w:t xml:space="preserve">the </w:t>
      </w:r>
      <w:r w:rsidRPr="00AB6FFD">
        <w:rPr>
          <w:rFonts w:ascii="Calibri" w:hAnsi="Calibri"/>
          <w:sz w:val="22"/>
          <w:szCs w:val="22"/>
          <w:lang w:val="en-GB"/>
        </w:rPr>
        <w:t xml:space="preserve">hand" during deployment. Further the system is improved continuously also after deployment. (We checked by phone with one of C's large customers that this is true). </w:t>
      </w:r>
    </w:p>
    <w:p w:rsidR="00D15198" w:rsidRPr="00AB6FFD" w:rsidRDefault="00C00EF0" w:rsidP="00AB6FFD">
      <w:pPr>
        <w:pageBreakBefore/>
        <w:rPr>
          <w:rFonts w:ascii="Calibri" w:hAnsi="Calibri"/>
          <w:b/>
          <w:sz w:val="28"/>
          <w:szCs w:val="28"/>
          <w:lang w:val="en-GB"/>
        </w:rPr>
      </w:pPr>
      <w:r>
        <w:rPr>
          <w:rFonts w:ascii="Calibri" w:hAnsi="Calibri"/>
          <w:b/>
          <w:sz w:val="28"/>
          <w:szCs w:val="28"/>
          <w:lang w:val="en-GB"/>
        </w:rPr>
        <w:lastRenderedPageBreak/>
        <w:t>C</w:t>
      </w:r>
      <w:r w:rsidR="0059765D" w:rsidRPr="00AB6FFD">
        <w:rPr>
          <w:rFonts w:ascii="Calibri" w:hAnsi="Calibri"/>
          <w:b/>
          <w:sz w:val="28"/>
          <w:szCs w:val="28"/>
          <w:lang w:val="en-GB"/>
        </w:rPr>
        <w:t>omparison</w:t>
      </w:r>
      <w:r>
        <w:rPr>
          <w:rFonts w:ascii="Calibri" w:hAnsi="Calibri"/>
          <w:b/>
          <w:sz w:val="28"/>
          <w:szCs w:val="28"/>
          <w:lang w:val="en-GB"/>
        </w:rPr>
        <w:t xml:space="preserve"> of the proposals</w:t>
      </w:r>
    </w:p>
    <w:p w:rsidR="0059765D" w:rsidRPr="00AB6FFD" w:rsidRDefault="0059765D">
      <w:pPr>
        <w:rPr>
          <w:rFonts w:ascii="Calibri" w:hAnsi="Calibri"/>
          <w:sz w:val="22"/>
          <w:szCs w:val="22"/>
          <w:lang w:val="en-GB"/>
        </w:rPr>
      </w:pPr>
      <w:r w:rsidRPr="00AB6FFD">
        <w:rPr>
          <w:rFonts w:ascii="Calibri" w:hAnsi="Calibri"/>
          <w:sz w:val="22"/>
          <w:szCs w:val="22"/>
          <w:lang w:val="en-GB"/>
        </w:rPr>
        <w:t>Below we compare the economy of the three proposals. The starting point is an estimate of the potential economical benefit:</w:t>
      </w:r>
    </w:p>
    <w:p w:rsidR="0059765D" w:rsidRPr="00AB6FFD" w:rsidRDefault="0059765D" w:rsidP="004B6A3E">
      <w:pPr>
        <w:pStyle w:val="ListParagraph"/>
        <w:numPr>
          <w:ilvl w:val="0"/>
          <w:numId w:val="1"/>
        </w:numPr>
        <w:rPr>
          <w:rFonts w:ascii="Calibri" w:hAnsi="Calibri"/>
          <w:sz w:val="22"/>
          <w:szCs w:val="22"/>
          <w:lang w:val="en-GB"/>
        </w:rPr>
      </w:pPr>
      <w:r w:rsidRPr="00AB6FFD">
        <w:rPr>
          <w:rFonts w:ascii="Calibri" w:hAnsi="Calibri"/>
          <w:sz w:val="22"/>
          <w:szCs w:val="22"/>
          <w:lang w:val="en-GB"/>
        </w:rPr>
        <w:t xml:space="preserve">Better support </w:t>
      </w:r>
      <w:r w:rsidR="004B6A3E" w:rsidRPr="00AB6FFD">
        <w:rPr>
          <w:rFonts w:ascii="Calibri" w:hAnsi="Calibri"/>
          <w:sz w:val="22"/>
          <w:szCs w:val="22"/>
          <w:lang w:val="en-GB"/>
        </w:rPr>
        <w:t>of</w:t>
      </w:r>
      <w:r w:rsidRPr="00AB6FFD">
        <w:rPr>
          <w:rFonts w:ascii="Calibri" w:hAnsi="Calibri"/>
          <w:sz w:val="22"/>
          <w:szCs w:val="22"/>
          <w:lang w:val="en-GB"/>
        </w:rPr>
        <w:t xml:space="preserve"> case management: With optimal support from the system, many work hours can be saved for secretary and auditor. We have estimated this to </w:t>
      </w:r>
      <w:r w:rsidR="004B6A3E" w:rsidRPr="00AB6FFD">
        <w:rPr>
          <w:rFonts w:ascii="Calibri" w:hAnsi="Calibri"/>
          <w:sz w:val="22"/>
          <w:szCs w:val="22"/>
          <w:lang w:val="en-GB"/>
        </w:rPr>
        <w:t>200</w:t>
      </w:r>
      <w:r w:rsidR="0090016E" w:rsidRPr="00AB6FFD">
        <w:rPr>
          <w:rFonts w:ascii="Calibri" w:hAnsi="Calibri"/>
          <w:sz w:val="22"/>
          <w:szCs w:val="22"/>
          <w:lang w:val="en-GB"/>
        </w:rPr>
        <w:t>,</w:t>
      </w:r>
      <w:r w:rsidR="004B6A3E" w:rsidRPr="00AB6FFD">
        <w:rPr>
          <w:rFonts w:ascii="Calibri" w:hAnsi="Calibri"/>
          <w:sz w:val="22"/>
          <w:szCs w:val="22"/>
          <w:lang w:val="en-GB"/>
        </w:rPr>
        <w:t>000 DKK per year (around 30,000 US$). This can hardly be turned into saved salary, but the saved work hours can be used for quality improvements.</w:t>
      </w:r>
    </w:p>
    <w:p w:rsidR="004B6A3E" w:rsidRPr="00AB6FFD" w:rsidRDefault="004B6A3E" w:rsidP="004B6A3E">
      <w:pPr>
        <w:pStyle w:val="ListParagraph"/>
        <w:numPr>
          <w:ilvl w:val="0"/>
          <w:numId w:val="1"/>
        </w:numPr>
        <w:rPr>
          <w:rFonts w:ascii="Calibri" w:hAnsi="Calibri"/>
          <w:sz w:val="22"/>
          <w:szCs w:val="22"/>
          <w:lang w:val="en-GB"/>
        </w:rPr>
      </w:pPr>
      <w:r w:rsidRPr="00AB6FFD">
        <w:rPr>
          <w:rFonts w:ascii="Calibri" w:hAnsi="Calibri"/>
          <w:sz w:val="22"/>
          <w:szCs w:val="22"/>
          <w:lang w:val="en-GB"/>
        </w:rPr>
        <w:t>Less pressure on the board members up to and at the board meeting. Estimated saved time: 50 hours per year per board membe</w:t>
      </w:r>
      <w:r w:rsidR="0090016E" w:rsidRPr="00AB6FFD">
        <w:rPr>
          <w:rFonts w:ascii="Calibri" w:hAnsi="Calibri"/>
          <w:sz w:val="22"/>
          <w:szCs w:val="22"/>
          <w:lang w:val="en-GB"/>
        </w:rPr>
        <w:t>r. We have assessed this to 100,</w:t>
      </w:r>
      <w:r w:rsidRPr="00AB6FFD">
        <w:rPr>
          <w:rFonts w:ascii="Calibri" w:hAnsi="Calibri"/>
          <w:sz w:val="22"/>
          <w:szCs w:val="22"/>
          <w:lang w:val="en-GB"/>
        </w:rPr>
        <w:t>000 DKK (15,000 US$)</w:t>
      </w:r>
      <w:r w:rsidR="0090016E" w:rsidRPr="00AB6FFD">
        <w:rPr>
          <w:rFonts w:ascii="Calibri" w:hAnsi="Calibri"/>
          <w:sz w:val="22"/>
          <w:szCs w:val="22"/>
          <w:lang w:val="en-GB"/>
        </w:rPr>
        <w:t xml:space="preserve"> </w:t>
      </w:r>
      <w:r w:rsidRPr="00AB6FFD">
        <w:rPr>
          <w:rFonts w:ascii="Calibri" w:hAnsi="Calibri"/>
          <w:sz w:val="22"/>
          <w:szCs w:val="22"/>
          <w:lang w:val="en-GB"/>
        </w:rPr>
        <w:t>per year for the entire board. Here too, the saved time will probably be used for quality improvements.</w:t>
      </w:r>
    </w:p>
    <w:p w:rsidR="0059765D" w:rsidRPr="00AB6FFD" w:rsidRDefault="0059765D">
      <w:pPr>
        <w:rPr>
          <w:rFonts w:ascii="Calibri" w:hAnsi="Calibri"/>
          <w:sz w:val="22"/>
          <w:szCs w:val="22"/>
          <w:lang w:val="en-GB"/>
        </w:rPr>
      </w:pPr>
    </w:p>
    <w:p w:rsidR="008B3406" w:rsidRPr="00AB6FFD" w:rsidRDefault="004B6A3E" w:rsidP="00D15198">
      <w:pPr>
        <w:rPr>
          <w:rFonts w:ascii="Calibri" w:hAnsi="Calibri"/>
          <w:b/>
          <w:sz w:val="22"/>
          <w:szCs w:val="22"/>
          <w:lang w:val="en-GB"/>
        </w:rPr>
      </w:pPr>
      <w:r w:rsidRPr="00AB6FFD">
        <w:rPr>
          <w:rFonts w:ascii="Calibri" w:hAnsi="Calibri"/>
          <w:b/>
          <w:sz w:val="22"/>
          <w:szCs w:val="22"/>
          <w:lang w:val="en-GB"/>
        </w:rPr>
        <w:t>Benefits and cost</w:t>
      </w:r>
      <w:r w:rsidR="00E67D11" w:rsidRPr="00AB6FFD">
        <w:rPr>
          <w:rFonts w:ascii="Calibri" w:hAnsi="Calibri"/>
          <w:b/>
          <w:sz w:val="22"/>
          <w:szCs w:val="22"/>
          <w:lang w:val="en-GB"/>
        </w:rPr>
        <w:t>s</w:t>
      </w:r>
      <w:r w:rsidRPr="00AB6FFD">
        <w:rPr>
          <w:rFonts w:ascii="Calibri" w:hAnsi="Calibri"/>
          <w:b/>
          <w:sz w:val="22"/>
          <w:szCs w:val="22"/>
          <w:lang w:val="en-GB"/>
        </w:rPr>
        <w:t xml:space="preserve"> for each proposal, computed for a 5-year period</w:t>
      </w:r>
      <w:r w:rsidR="00C00EF0">
        <w:rPr>
          <w:rFonts w:ascii="Calibri" w:hAnsi="Calibri"/>
          <w:b/>
          <w:sz w:val="22"/>
          <w:szCs w:val="22"/>
          <w:lang w:val="en-GB"/>
        </w:rPr>
        <w:t>, DKK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690"/>
        <w:gridCol w:w="1712"/>
      </w:tblGrid>
      <w:tr w:rsidR="008B3406" w:rsidRPr="00AB6FFD" w:rsidTr="00F429E1">
        <w:tc>
          <w:tcPr>
            <w:tcW w:w="2943" w:type="dxa"/>
            <w:shd w:val="clear" w:color="auto" w:fill="auto"/>
          </w:tcPr>
          <w:p w:rsidR="008B3406" w:rsidRPr="00AB6FFD" w:rsidRDefault="008B3406">
            <w:pPr>
              <w:rPr>
                <w:rFonts w:ascii="Calibri" w:hAnsi="Calibri"/>
                <w:sz w:val="22"/>
                <w:szCs w:val="22"/>
                <w:lang w:val="en-GB"/>
              </w:rPr>
            </w:pPr>
          </w:p>
        </w:tc>
        <w:tc>
          <w:tcPr>
            <w:tcW w:w="1701" w:type="dxa"/>
            <w:shd w:val="clear" w:color="auto" w:fill="auto"/>
          </w:tcPr>
          <w:p w:rsidR="008B3406" w:rsidRPr="00AB6FFD" w:rsidRDefault="004017A8" w:rsidP="00F429E1">
            <w:pPr>
              <w:jc w:val="center"/>
              <w:rPr>
                <w:rFonts w:ascii="Calibri" w:hAnsi="Calibri"/>
                <w:sz w:val="22"/>
                <w:szCs w:val="22"/>
                <w:lang w:val="en-GB"/>
              </w:rPr>
            </w:pPr>
            <w:r w:rsidRPr="00AB6FFD">
              <w:rPr>
                <w:rFonts w:ascii="Calibri" w:hAnsi="Calibri"/>
                <w:sz w:val="22"/>
                <w:szCs w:val="22"/>
                <w:lang w:val="en-GB"/>
              </w:rPr>
              <w:t>A</w:t>
            </w:r>
          </w:p>
        </w:tc>
        <w:tc>
          <w:tcPr>
            <w:tcW w:w="1690" w:type="dxa"/>
            <w:shd w:val="clear" w:color="auto" w:fill="auto"/>
          </w:tcPr>
          <w:p w:rsidR="008B3406" w:rsidRPr="00AB6FFD" w:rsidRDefault="004017A8" w:rsidP="00F429E1">
            <w:pPr>
              <w:jc w:val="center"/>
              <w:rPr>
                <w:rFonts w:ascii="Calibri" w:hAnsi="Calibri"/>
                <w:sz w:val="22"/>
                <w:szCs w:val="22"/>
                <w:lang w:val="en-GB"/>
              </w:rPr>
            </w:pPr>
            <w:r w:rsidRPr="00AB6FFD">
              <w:rPr>
                <w:rFonts w:ascii="Calibri" w:hAnsi="Calibri"/>
                <w:sz w:val="22"/>
                <w:szCs w:val="22"/>
                <w:lang w:val="en-GB"/>
              </w:rPr>
              <w:t>B</w:t>
            </w:r>
          </w:p>
        </w:tc>
        <w:tc>
          <w:tcPr>
            <w:tcW w:w="1712" w:type="dxa"/>
            <w:shd w:val="clear" w:color="auto" w:fill="auto"/>
          </w:tcPr>
          <w:p w:rsidR="008B3406" w:rsidRPr="00AB6FFD" w:rsidRDefault="004017A8" w:rsidP="00F429E1">
            <w:pPr>
              <w:jc w:val="center"/>
              <w:rPr>
                <w:rFonts w:ascii="Calibri" w:hAnsi="Calibri"/>
                <w:sz w:val="22"/>
                <w:szCs w:val="22"/>
                <w:lang w:val="en-GB"/>
              </w:rPr>
            </w:pPr>
            <w:r w:rsidRPr="00AB6FFD">
              <w:rPr>
                <w:rFonts w:ascii="Calibri" w:hAnsi="Calibri"/>
                <w:sz w:val="22"/>
                <w:szCs w:val="22"/>
                <w:lang w:val="en-GB"/>
              </w:rPr>
              <w:t>C</w:t>
            </w:r>
          </w:p>
        </w:tc>
      </w:tr>
      <w:tr w:rsidR="008B3406" w:rsidRPr="00AB6FFD" w:rsidTr="00F429E1">
        <w:tc>
          <w:tcPr>
            <w:tcW w:w="2943" w:type="dxa"/>
            <w:shd w:val="clear" w:color="auto" w:fill="auto"/>
          </w:tcPr>
          <w:p w:rsidR="008B3406" w:rsidRPr="00AB6FFD" w:rsidRDefault="004B6A3E">
            <w:pPr>
              <w:rPr>
                <w:rFonts w:ascii="Calibri" w:hAnsi="Calibri"/>
                <w:sz w:val="22"/>
                <w:szCs w:val="22"/>
                <w:lang w:val="en-GB"/>
              </w:rPr>
            </w:pPr>
            <w:r w:rsidRPr="00AB6FFD">
              <w:rPr>
                <w:rFonts w:ascii="Calibri" w:hAnsi="Calibri"/>
                <w:sz w:val="22"/>
                <w:szCs w:val="22"/>
                <w:lang w:val="en-GB"/>
              </w:rPr>
              <w:t>Benefit, case management</w:t>
            </w:r>
          </w:p>
        </w:tc>
        <w:tc>
          <w:tcPr>
            <w:tcW w:w="1701" w:type="dxa"/>
            <w:shd w:val="clear" w:color="auto" w:fill="auto"/>
          </w:tcPr>
          <w:p w:rsidR="008B3406" w:rsidRPr="00AB6FFD" w:rsidRDefault="007967EE" w:rsidP="0090016E">
            <w:pPr>
              <w:tabs>
                <w:tab w:val="right" w:pos="1452"/>
              </w:tabs>
              <w:rPr>
                <w:rFonts w:ascii="Calibri" w:hAnsi="Calibri"/>
                <w:sz w:val="22"/>
                <w:szCs w:val="22"/>
                <w:lang w:val="en-GB"/>
              </w:rPr>
            </w:pPr>
            <w:r w:rsidRPr="00AB6FFD">
              <w:rPr>
                <w:rFonts w:ascii="Calibri" w:hAnsi="Calibri"/>
                <w:sz w:val="22"/>
                <w:szCs w:val="22"/>
                <w:lang w:val="en-GB"/>
              </w:rPr>
              <w:tab/>
            </w:r>
            <w:r w:rsidR="008B3406" w:rsidRPr="00AB6FFD">
              <w:rPr>
                <w:rFonts w:ascii="Calibri" w:hAnsi="Calibri"/>
                <w:sz w:val="22"/>
                <w:szCs w:val="22"/>
                <w:lang w:val="en-GB"/>
              </w:rPr>
              <w:t>800</w:t>
            </w:r>
            <w:r w:rsidR="0090016E" w:rsidRPr="00AB6FFD">
              <w:rPr>
                <w:rFonts w:ascii="Calibri" w:hAnsi="Calibri"/>
                <w:sz w:val="22"/>
                <w:szCs w:val="22"/>
                <w:lang w:val="en-GB"/>
              </w:rPr>
              <w:t>,</w:t>
            </w:r>
            <w:r w:rsidR="008B3406" w:rsidRPr="00AB6FFD">
              <w:rPr>
                <w:rFonts w:ascii="Calibri" w:hAnsi="Calibri"/>
                <w:sz w:val="22"/>
                <w:szCs w:val="22"/>
                <w:lang w:val="en-GB"/>
              </w:rPr>
              <w:t>000</w:t>
            </w:r>
          </w:p>
        </w:tc>
        <w:tc>
          <w:tcPr>
            <w:tcW w:w="1690" w:type="dxa"/>
            <w:shd w:val="clear" w:color="auto" w:fill="auto"/>
          </w:tcPr>
          <w:p w:rsidR="008B3406" w:rsidRPr="00AB6FFD" w:rsidRDefault="007967EE" w:rsidP="0090016E">
            <w:pPr>
              <w:tabs>
                <w:tab w:val="right" w:pos="1452"/>
              </w:tabs>
              <w:rPr>
                <w:rFonts w:ascii="Calibri" w:hAnsi="Calibri"/>
                <w:sz w:val="22"/>
                <w:szCs w:val="22"/>
                <w:lang w:val="en-GB"/>
              </w:rPr>
            </w:pPr>
            <w:r w:rsidRPr="00AB6FFD">
              <w:rPr>
                <w:rFonts w:ascii="Calibri" w:hAnsi="Calibri"/>
                <w:sz w:val="22"/>
                <w:szCs w:val="22"/>
                <w:lang w:val="en-GB"/>
              </w:rPr>
              <w:tab/>
            </w:r>
            <w:r w:rsidR="0090016E" w:rsidRPr="00AB6FFD">
              <w:rPr>
                <w:rFonts w:ascii="Calibri" w:hAnsi="Calibri"/>
                <w:sz w:val="22"/>
                <w:szCs w:val="22"/>
                <w:lang w:val="en-GB"/>
              </w:rPr>
              <w:t>1,</w:t>
            </w:r>
            <w:r w:rsidRPr="00AB6FFD">
              <w:rPr>
                <w:rFonts w:ascii="Calibri" w:hAnsi="Calibri"/>
                <w:sz w:val="22"/>
                <w:szCs w:val="22"/>
                <w:lang w:val="en-GB"/>
              </w:rPr>
              <w:t>000</w:t>
            </w:r>
            <w:r w:rsidR="0090016E" w:rsidRPr="00AB6FFD">
              <w:rPr>
                <w:rFonts w:ascii="Calibri" w:hAnsi="Calibri"/>
                <w:sz w:val="22"/>
                <w:szCs w:val="22"/>
                <w:lang w:val="en-GB"/>
              </w:rPr>
              <w:t>,</w:t>
            </w:r>
            <w:r w:rsidRPr="00AB6FFD">
              <w:rPr>
                <w:rFonts w:ascii="Calibri" w:hAnsi="Calibri"/>
                <w:sz w:val="22"/>
                <w:szCs w:val="22"/>
                <w:lang w:val="en-GB"/>
              </w:rPr>
              <w:t>000</w:t>
            </w:r>
          </w:p>
        </w:tc>
        <w:tc>
          <w:tcPr>
            <w:tcW w:w="1712"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1,000,</w:t>
            </w:r>
            <w:r w:rsidR="007967EE" w:rsidRPr="00AB6FFD">
              <w:rPr>
                <w:rFonts w:ascii="Calibri" w:hAnsi="Calibri"/>
                <w:sz w:val="22"/>
                <w:szCs w:val="22"/>
                <w:lang w:val="en-GB"/>
              </w:rPr>
              <w:t>000</w:t>
            </w:r>
          </w:p>
        </w:tc>
      </w:tr>
      <w:tr w:rsidR="008B3406" w:rsidRPr="00AB6FFD" w:rsidTr="00F429E1">
        <w:tc>
          <w:tcPr>
            <w:tcW w:w="2943" w:type="dxa"/>
            <w:shd w:val="clear" w:color="auto" w:fill="auto"/>
          </w:tcPr>
          <w:p w:rsidR="008B3406" w:rsidRPr="00AB6FFD" w:rsidRDefault="004B6A3E">
            <w:pPr>
              <w:rPr>
                <w:rFonts w:ascii="Calibri" w:hAnsi="Calibri"/>
                <w:sz w:val="22"/>
                <w:szCs w:val="22"/>
                <w:lang w:val="en-GB"/>
              </w:rPr>
            </w:pPr>
            <w:r w:rsidRPr="00AB6FFD">
              <w:rPr>
                <w:rFonts w:ascii="Calibri" w:hAnsi="Calibri"/>
                <w:sz w:val="22"/>
                <w:szCs w:val="22"/>
                <w:lang w:val="en-GB"/>
              </w:rPr>
              <w:t>Benefit, board</w:t>
            </w:r>
          </w:p>
        </w:tc>
        <w:tc>
          <w:tcPr>
            <w:tcW w:w="1701"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r>
            <w:r w:rsidR="0090016E" w:rsidRPr="00AB6FFD">
              <w:rPr>
                <w:rFonts w:ascii="Calibri" w:hAnsi="Calibri"/>
                <w:sz w:val="22"/>
                <w:szCs w:val="22"/>
                <w:lang w:val="en-GB"/>
              </w:rPr>
              <w:t>300,</w:t>
            </w:r>
            <w:r w:rsidR="008B3406" w:rsidRPr="00AB6FFD">
              <w:rPr>
                <w:rFonts w:ascii="Calibri" w:hAnsi="Calibri"/>
                <w:sz w:val="22"/>
                <w:szCs w:val="22"/>
                <w:lang w:val="en-GB"/>
              </w:rPr>
              <w:t>000</w:t>
            </w:r>
          </w:p>
        </w:tc>
        <w:tc>
          <w:tcPr>
            <w:tcW w:w="1690"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500,</w:t>
            </w:r>
            <w:r w:rsidR="007967EE" w:rsidRPr="00AB6FFD">
              <w:rPr>
                <w:rFonts w:ascii="Calibri" w:hAnsi="Calibri"/>
                <w:sz w:val="22"/>
                <w:szCs w:val="22"/>
                <w:lang w:val="en-GB"/>
              </w:rPr>
              <w:t>000</w:t>
            </w:r>
          </w:p>
        </w:tc>
        <w:tc>
          <w:tcPr>
            <w:tcW w:w="1712"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500,</w:t>
            </w:r>
            <w:r w:rsidR="007967EE" w:rsidRPr="00AB6FFD">
              <w:rPr>
                <w:rFonts w:ascii="Calibri" w:hAnsi="Calibri"/>
                <w:sz w:val="22"/>
                <w:szCs w:val="22"/>
                <w:lang w:val="en-GB"/>
              </w:rPr>
              <w:t>000</w:t>
            </w:r>
          </w:p>
        </w:tc>
      </w:tr>
      <w:tr w:rsidR="008B3406" w:rsidRPr="00AB6FFD" w:rsidTr="00F429E1">
        <w:tc>
          <w:tcPr>
            <w:tcW w:w="2943" w:type="dxa"/>
            <w:shd w:val="clear" w:color="auto" w:fill="auto"/>
          </w:tcPr>
          <w:p w:rsidR="008B3406" w:rsidRPr="00AB6FFD" w:rsidRDefault="00E67D11" w:rsidP="008B3406">
            <w:pPr>
              <w:rPr>
                <w:rFonts w:ascii="Calibri" w:hAnsi="Calibri"/>
                <w:sz w:val="22"/>
                <w:szCs w:val="22"/>
                <w:lang w:val="en-GB"/>
              </w:rPr>
            </w:pPr>
            <w:r w:rsidRPr="00AB6FFD">
              <w:rPr>
                <w:rFonts w:ascii="Calibri" w:hAnsi="Calibri"/>
                <w:sz w:val="22"/>
                <w:szCs w:val="22"/>
                <w:lang w:val="en-GB"/>
              </w:rPr>
              <w:t>D</w:t>
            </w:r>
            <w:r w:rsidR="004B6A3E" w:rsidRPr="00AB6FFD">
              <w:rPr>
                <w:rFonts w:ascii="Calibri" w:hAnsi="Calibri"/>
                <w:sz w:val="22"/>
                <w:szCs w:val="22"/>
                <w:lang w:val="en-GB"/>
              </w:rPr>
              <w:t>evelopment and licenses</w:t>
            </w:r>
          </w:p>
        </w:tc>
        <w:tc>
          <w:tcPr>
            <w:tcW w:w="1701"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t>-</w:t>
            </w:r>
            <w:r w:rsidR="0090016E" w:rsidRPr="00AB6FFD">
              <w:rPr>
                <w:rFonts w:ascii="Calibri" w:hAnsi="Calibri"/>
                <w:sz w:val="22"/>
                <w:szCs w:val="22"/>
                <w:lang w:val="en-GB"/>
              </w:rPr>
              <w:t>750,</w:t>
            </w:r>
            <w:r w:rsidR="008B3406" w:rsidRPr="00AB6FFD">
              <w:rPr>
                <w:rFonts w:ascii="Calibri" w:hAnsi="Calibri"/>
                <w:sz w:val="22"/>
                <w:szCs w:val="22"/>
                <w:lang w:val="en-GB"/>
              </w:rPr>
              <w:t>000</w:t>
            </w:r>
          </w:p>
        </w:tc>
        <w:tc>
          <w:tcPr>
            <w:tcW w:w="1690"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-1,028,</w:t>
            </w:r>
            <w:r w:rsidR="007967EE" w:rsidRPr="00AB6FFD">
              <w:rPr>
                <w:rFonts w:ascii="Calibri" w:hAnsi="Calibri"/>
                <w:sz w:val="22"/>
                <w:szCs w:val="22"/>
                <w:lang w:val="en-GB"/>
              </w:rPr>
              <w:t>000</w:t>
            </w:r>
          </w:p>
        </w:tc>
        <w:tc>
          <w:tcPr>
            <w:tcW w:w="1712"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-724,</w:t>
            </w:r>
            <w:r w:rsidR="007967EE" w:rsidRPr="00AB6FFD">
              <w:rPr>
                <w:rFonts w:ascii="Calibri" w:hAnsi="Calibri"/>
                <w:sz w:val="22"/>
                <w:szCs w:val="22"/>
                <w:lang w:val="en-GB"/>
              </w:rPr>
              <w:t>000</w:t>
            </w:r>
          </w:p>
        </w:tc>
      </w:tr>
      <w:tr w:rsidR="008B3406" w:rsidRPr="00AB6FFD" w:rsidTr="00F429E1">
        <w:tc>
          <w:tcPr>
            <w:tcW w:w="2943" w:type="dxa"/>
            <w:shd w:val="clear" w:color="auto" w:fill="auto"/>
          </w:tcPr>
          <w:p w:rsidR="008B3406" w:rsidRPr="00AB6FFD" w:rsidRDefault="00E67D11">
            <w:pPr>
              <w:rPr>
                <w:rFonts w:ascii="Calibri" w:hAnsi="Calibri"/>
                <w:sz w:val="22"/>
                <w:szCs w:val="22"/>
                <w:lang w:val="en-GB"/>
              </w:rPr>
            </w:pPr>
            <w:r w:rsidRPr="00AB6FFD">
              <w:rPr>
                <w:rFonts w:ascii="Calibri" w:hAnsi="Calibri"/>
                <w:sz w:val="22"/>
                <w:szCs w:val="22"/>
                <w:lang w:val="en-GB"/>
              </w:rPr>
              <w:t>Operation and support</w:t>
            </w:r>
          </w:p>
        </w:tc>
        <w:tc>
          <w:tcPr>
            <w:tcW w:w="1701"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t>-</w:t>
            </w:r>
            <w:r w:rsidR="0090016E" w:rsidRPr="00AB6FFD">
              <w:rPr>
                <w:rFonts w:ascii="Calibri" w:hAnsi="Calibri"/>
                <w:sz w:val="22"/>
                <w:szCs w:val="22"/>
                <w:lang w:val="en-GB"/>
              </w:rPr>
              <w:t>242,</w:t>
            </w:r>
            <w:r w:rsidR="008B3406" w:rsidRPr="00AB6FFD">
              <w:rPr>
                <w:rFonts w:ascii="Calibri" w:hAnsi="Calibri"/>
                <w:sz w:val="22"/>
                <w:szCs w:val="22"/>
                <w:lang w:val="en-GB"/>
              </w:rPr>
              <w:t>000</w:t>
            </w:r>
          </w:p>
        </w:tc>
        <w:tc>
          <w:tcPr>
            <w:tcW w:w="1690"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-706,</w:t>
            </w:r>
            <w:r w:rsidR="007967EE" w:rsidRPr="00AB6FFD">
              <w:rPr>
                <w:rFonts w:ascii="Calibri" w:hAnsi="Calibri"/>
                <w:sz w:val="22"/>
                <w:szCs w:val="22"/>
                <w:lang w:val="en-GB"/>
              </w:rPr>
              <w:t>000</w:t>
            </w:r>
          </w:p>
        </w:tc>
        <w:tc>
          <w:tcPr>
            <w:tcW w:w="1712" w:type="dxa"/>
            <w:shd w:val="clear" w:color="auto" w:fill="auto"/>
          </w:tcPr>
          <w:p w:rsidR="008B3406"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-662,</w:t>
            </w:r>
            <w:r w:rsidR="007967EE" w:rsidRPr="00AB6FFD">
              <w:rPr>
                <w:rFonts w:ascii="Calibri" w:hAnsi="Calibri"/>
                <w:sz w:val="22"/>
                <w:szCs w:val="22"/>
                <w:lang w:val="en-GB"/>
              </w:rPr>
              <w:t>000</w:t>
            </w:r>
          </w:p>
        </w:tc>
      </w:tr>
      <w:tr w:rsidR="008B3406" w:rsidRPr="00AB6FFD" w:rsidTr="00F429E1">
        <w:tc>
          <w:tcPr>
            <w:tcW w:w="2943" w:type="dxa"/>
            <w:shd w:val="clear" w:color="auto" w:fill="auto"/>
          </w:tcPr>
          <w:p w:rsidR="008B3406" w:rsidRPr="00AB6FFD" w:rsidRDefault="008B3406" w:rsidP="00D2054C">
            <w:pPr>
              <w:rPr>
                <w:rFonts w:ascii="Calibri" w:hAnsi="Calibri"/>
                <w:sz w:val="22"/>
                <w:szCs w:val="22"/>
                <w:lang w:val="en-GB"/>
              </w:rPr>
            </w:pPr>
            <w:r w:rsidRPr="00AB6FFD">
              <w:rPr>
                <w:rFonts w:ascii="Calibri" w:hAnsi="Calibri"/>
                <w:sz w:val="22"/>
                <w:szCs w:val="22"/>
                <w:lang w:val="en-GB"/>
              </w:rPr>
              <w:t>Ris</w:t>
            </w:r>
            <w:r w:rsidR="00E67D11" w:rsidRPr="00AB6FFD">
              <w:rPr>
                <w:rFonts w:ascii="Calibri" w:hAnsi="Calibri"/>
                <w:sz w:val="22"/>
                <w:szCs w:val="22"/>
                <w:lang w:val="en-GB"/>
              </w:rPr>
              <w:t>k addition</w:t>
            </w:r>
          </w:p>
        </w:tc>
        <w:tc>
          <w:tcPr>
            <w:tcW w:w="1701" w:type="dxa"/>
            <w:shd w:val="clear" w:color="auto" w:fill="auto"/>
          </w:tcPr>
          <w:p w:rsidR="008B3406" w:rsidRPr="00AB6FFD" w:rsidRDefault="008B3406" w:rsidP="00F429E1">
            <w:pPr>
              <w:tabs>
                <w:tab w:val="right" w:pos="1452"/>
              </w:tabs>
              <w:rPr>
                <w:rFonts w:ascii="Calibri" w:hAnsi="Calibri"/>
                <w:sz w:val="22"/>
                <w:szCs w:val="22"/>
                <w:lang w:val="en-GB"/>
              </w:rPr>
            </w:pPr>
            <w:r w:rsidRPr="00AB6FFD">
              <w:rPr>
                <w:rFonts w:ascii="Calibri" w:hAnsi="Calibri"/>
                <w:sz w:val="22"/>
                <w:szCs w:val="22"/>
                <w:lang w:val="en-GB"/>
              </w:rPr>
              <w:t>30%</w:t>
            </w:r>
            <w:r w:rsidR="007967EE" w:rsidRPr="00AB6FFD">
              <w:rPr>
                <w:rFonts w:ascii="Calibri" w:hAnsi="Calibri"/>
                <w:sz w:val="22"/>
                <w:szCs w:val="22"/>
                <w:lang w:val="en-GB"/>
              </w:rPr>
              <w:tab/>
              <w:t>-2</w:t>
            </w:r>
            <w:r w:rsidR="0090016E" w:rsidRPr="00AB6FFD">
              <w:rPr>
                <w:rFonts w:ascii="Calibri" w:hAnsi="Calibri"/>
                <w:sz w:val="22"/>
                <w:szCs w:val="22"/>
                <w:lang w:val="en-GB"/>
              </w:rPr>
              <w:t>25,</w:t>
            </w:r>
            <w:r w:rsidRPr="00AB6FFD">
              <w:rPr>
                <w:rFonts w:ascii="Calibri" w:hAnsi="Calibri"/>
                <w:sz w:val="22"/>
                <w:szCs w:val="22"/>
                <w:lang w:val="en-GB"/>
              </w:rPr>
              <w:t>000</w:t>
            </w:r>
          </w:p>
        </w:tc>
        <w:tc>
          <w:tcPr>
            <w:tcW w:w="1690" w:type="dxa"/>
            <w:shd w:val="clear" w:color="auto" w:fill="auto"/>
          </w:tcPr>
          <w:p w:rsidR="008B3406" w:rsidRPr="00AB6FFD" w:rsidRDefault="001549EB" w:rsidP="00F429E1">
            <w:pPr>
              <w:tabs>
                <w:tab w:val="right" w:pos="1452"/>
              </w:tabs>
              <w:rPr>
                <w:rFonts w:ascii="Calibri" w:hAnsi="Calibri"/>
                <w:sz w:val="22"/>
                <w:szCs w:val="22"/>
                <w:lang w:val="en-GB"/>
              </w:rPr>
            </w:pPr>
            <w:r w:rsidRPr="00AB6FFD">
              <w:rPr>
                <w:rFonts w:ascii="Calibri" w:hAnsi="Calibri"/>
                <w:sz w:val="22"/>
                <w:szCs w:val="22"/>
                <w:lang w:val="en-GB"/>
              </w:rPr>
              <w:t>15</w:t>
            </w:r>
            <w:r w:rsidR="007967EE" w:rsidRPr="00AB6FFD">
              <w:rPr>
                <w:rFonts w:ascii="Calibri" w:hAnsi="Calibri"/>
                <w:sz w:val="22"/>
                <w:szCs w:val="22"/>
                <w:lang w:val="en-GB"/>
              </w:rPr>
              <w:t>%</w:t>
            </w:r>
            <w:r w:rsidR="007967EE" w:rsidRPr="00AB6FFD">
              <w:rPr>
                <w:rFonts w:ascii="Calibri" w:hAnsi="Calibri"/>
                <w:sz w:val="22"/>
                <w:szCs w:val="22"/>
                <w:lang w:val="en-GB"/>
              </w:rPr>
              <w:tab/>
              <w:t>-</w:t>
            </w:r>
            <w:r w:rsidRPr="00AB6FFD">
              <w:rPr>
                <w:rFonts w:ascii="Calibri" w:hAnsi="Calibri"/>
                <w:sz w:val="22"/>
                <w:szCs w:val="22"/>
                <w:lang w:val="en-GB"/>
              </w:rPr>
              <w:t>132</w:t>
            </w:r>
            <w:r w:rsidR="0090016E" w:rsidRPr="00AB6FFD">
              <w:rPr>
                <w:rFonts w:ascii="Calibri" w:hAnsi="Calibri"/>
                <w:sz w:val="22"/>
                <w:szCs w:val="22"/>
                <w:lang w:val="en-GB"/>
              </w:rPr>
              <w:t>,</w:t>
            </w:r>
            <w:r w:rsidR="007967EE" w:rsidRPr="00AB6FFD">
              <w:rPr>
                <w:rFonts w:ascii="Calibri" w:hAnsi="Calibri"/>
                <w:sz w:val="22"/>
                <w:szCs w:val="22"/>
                <w:lang w:val="en-GB"/>
              </w:rPr>
              <w:t>000</w:t>
            </w:r>
          </w:p>
        </w:tc>
        <w:tc>
          <w:tcPr>
            <w:tcW w:w="1712"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0%</w:t>
            </w:r>
            <w:r w:rsidRPr="00AB6FFD">
              <w:rPr>
                <w:rFonts w:ascii="Calibri" w:hAnsi="Calibri"/>
                <w:sz w:val="22"/>
                <w:szCs w:val="22"/>
                <w:lang w:val="en-GB"/>
              </w:rPr>
              <w:tab/>
              <w:t>0</w:t>
            </w:r>
          </w:p>
        </w:tc>
      </w:tr>
      <w:tr w:rsidR="008B3406" w:rsidRPr="00AB6FFD" w:rsidTr="00F429E1">
        <w:tc>
          <w:tcPr>
            <w:tcW w:w="2943" w:type="dxa"/>
            <w:shd w:val="clear" w:color="auto" w:fill="auto"/>
          </w:tcPr>
          <w:p w:rsidR="008B3406" w:rsidRPr="00AB6FFD" w:rsidRDefault="008B3406" w:rsidP="00E67D11">
            <w:pPr>
              <w:rPr>
                <w:rFonts w:ascii="Calibri" w:hAnsi="Calibri"/>
                <w:sz w:val="22"/>
                <w:szCs w:val="22"/>
                <w:lang w:val="en-GB"/>
              </w:rPr>
            </w:pPr>
            <w:r w:rsidRPr="00AB6FFD">
              <w:rPr>
                <w:rFonts w:ascii="Calibri" w:hAnsi="Calibri"/>
                <w:sz w:val="22"/>
                <w:szCs w:val="22"/>
                <w:lang w:val="en-GB"/>
              </w:rPr>
              <w:t>Net</w:t>
            </w:r>
            <w:r w:rsidR="00E67D11" w:rsidRPr="00AB6FFD">
              <w:rPr>
                <w:rFonts w:ascii="Calibri" w:hAnsi="Calibri"/>
                <w:sz w:val="22"/>
                <w:szCs w:val="22"/>
                <w:lang w:val="en-GB"/>
              </w:rPr>
              <w:t xml:space="preserve"> value</w:t>
            </w:r>
          </w:p>
        </w:tc>
        <w:tc>
          <w:tcPr>
            <w:tcW w:w="1701"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r>
            <w:r w:rsidR="0090016E" w:rsidRPr="00AB6FFD">
              <w:rPr>
                <w:rFonts w:ascii="Calibri" w:hAnsi="Calibri"/>
                <w:sz w:val="22"/>
                <w:szCs w:val="22"/>
                <w:lang w:val="en-GB"/>
              </w:rPr>
              <w:t>-117,</w:t>
            </w:r>
            <w:r w:rsidR="008B3406" w:rsidRPr="00AB6FFD">
              <w:rPr>
                <w:rFonts w:ascii="Calibri" w:hAnsi="Calibri"/>
                <w:sz w:val="22"/>
                <w:szCs w:val="22"/>
                <w:lang w:val="en-GB"/>
              </w:rPr>
              <w:t>000</w:t>
            </w:r>
          </w:p>
        </w:tc>
        <w:tc>
          <w:tcPr>
            <w:tcW w:w="1690"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t>-</w:t>
            </w:r>
            <w:r w:rsidR="001549EB" w:rsidRPr="00AB6FFD">
              <w:rPr>
                <w:rFonts w:ascii="Calibri" w:hAnsi="Calibri"/>
                <w:sz w:val="22"/>
                <w:szCs w:val="22"/>
                <w:lang w:val="en-GB"/>
              </w:rPr>
              <w:t>366</w:t>
            </w:r>
            <w:r w:rsidR="0090016E" w:rsidRPr="00AB6FFD">
              <w:rPr>
                <w:rFonts w:ascii="Calibri" w:hAnsi="Calibri"/>
                <w:sz w:val="22"/>
                <w:szCs w:val="22"/>
                <w:lang w:val="en-GB"/>
              </w:rPr>
              <w:t>,</w:t>
            </w:r>
            <w:r w:rsidRPr="00AB6FFD">
              <w:rPr>
                <w:rFonts w:ascii="Calibri" w:hAnsi="Calibri"/>
                <w:sz w:val="22"/>
                <w:szCs w:val="22"/>
                <w:lang w:val="en-GB"/>
              </w:rPr>
              <w:t>000</w:t>
            </w:r>
          </w:p>
        </w:tc>
        <w:tc>
          <w:tcPr>
            <w:tcW w:w="1712" w:type="dxa"/>
            <w:shd w:val="clear" w:color="auto" w:fill="auto"/>
          </w:tcPr>
          <w:p w:rsidR="008B3406" w:rsidRPr="00AB6FFD" w:rsidRDefault="007967EE" w:rsidP="00F429E1">
            <w:pPr>
              <w:tabs>
                <w:tab w:val="right" w:pos="1452"/>
              </w:tabs>
              <w:rPr>
                <w:rFonts w:ascii="Calibri" w:hAnsi="Calibri"/>
                <w:sz w:val="22"/>
                <w:szCs w:val="22"/>
                <w:lang w:val="en-GB"/>
              </w:rPr>
            </w:pPr>
            <w:r w:rsidRPr="00AB6FFD">
              <w:rPr>
                <w:rFonts w:ascii="Calibri" w:hAnsi="Calibri"/>
                <w:sz w:val="22"/>
                <w:szCs w:val="22"/>
                <w:lang w:val="en-GB"/>
              </w:rPr>
              <w:tab/>
            </w:r>
            <w:r w:rsidR="0090016E" w:rsidRPr="00AB6FFD">
              <w:rPr>
                <w:rFonts w:ascii="Calibri" w:hAnsi="Calibri"/>
                <w:sz w:val="22"/>
                <w:szCs w:val="22"/>
                <w:lang w:val="en-GB"/>
              </w:rPr>
              <w:t>114,</w:t>
            </w:r>
            <w:r w:rsidRPr="00AB6FFD">
              <w:rPr>
                <w:rFonts w:ascii="Calibri" w:hAnsi="Calibri"/>
                <w:sz w:val="22"/>
                <w:szCs w:val="22"/>
                <w:lang w:val="en-GB"/>
              </w:rPr>
              <w:t>000</w:t>
            </w:r>
          </w:p>
        </w:tc>
      </w:tr>
    </w:tbl>
    <w:p w:rsidR="00826CF4" w:rsidRPr="00AB6FFD" w:rsidRDefault="00826CF4">
      <w:pPr>
        <w:rPr>
          <w:rFonts w:ascii="Calibri" w:hAnsi="Calibri"/>
          <w:sz w:val="22"/>
          <w:szCs w:val="22"/>
          <w:lang w:val="en-GB"/>
        </w:rPr>
      </w:pPr>
    </w:p>
    <w:p w:rsidR="00AE2001" w:rsidRPr="00AB6FFD" w:rsidRDefault="00E67D11">
      <w:pPr>
        <w:rPr>
          <w:rFonts w:ascii="Calibri" w:hAnsi="Calibri"/>
          <w:b/>
          <w:sz w:val="22"/>
          <w:szCs w:val="22"/>
          <w:lang w:val="en-GB"/>
        </w:rPr>
      </w:pPr>
      <w:r w:rsidRPr="00AB6FFD">
        <w:rPr>
          <w:rFonts w:ascii="Calibri" w:hAnsi="Calibri"/>
          <w:b/>
          <w:sz w:val="22"/>
          <w:szCs w:val="22"/>
          <w:lang w:val="en-GB"/>
        </w:rPr>
        <w:t>Remarks</w:t>
      </w:r>
    </w:p>
    <w:p w:rsidR="00E67D11" w:rsidRPr="00AB6FFD" w:rsidRDefault="00E67D11" w:rsidP="00315D1A">
      <w:pPr>
        <w:rPr>
          <w:rFonts w:ascii="Calibri" w:hAnsi="Calibri"/>
          <w:sz w:val="22"/>
          <w:szCs w:val="22"/>
          <w:lang w:val="en-GB"/>
        </w:rPr>
      </w:pPr>
      <w:r w:rsidRPr="00AB6FFD">
        <w:rPr>
          <w:rFonts w:ascii="Calibri" w:hAnsi="Calibri"/>
          <w:sz w:val="22"/>
          <w:szCs w:val="22"/>
          <w:lang w:val="en-GB"/>
        </w:rPr>
        <w:t xml:space="preserve">Both supplier B and C can provide the full benefit. Supplier A will even in the best case provide slightly less support to case management and particularly to the board.  </w:t>
      </w:r>
    </w:p>
    <w:p w:rsidR="00E67D11" w:rsidRPr="00AB6FFD" w:rsidRDefault="00E67D11" w:rsidP="00315D1A">
      <w:pPr>
        <w:rPr>
          <w:rFonts w:ascii="Calibri" w:hAnsi="Calibri"/>
          <w:sz w:val="22"/>
          <w:szCs w:val="22"/>
          <w:lang w:val="en-GB"/>
        </w:rPr>
      </w:pPr>
    </w:p>
    <w:p w:rsidR="00E67D11" w:rsidRPr="00AB6FFD" w:rsidRDefault="00E67D11" w:rsidP="00315D1A">
      <w:pPr>
        <w:rPr>
          <w:rFonts w:ascii="Calibri" w:hAnsi="Calibri"/>
          <w:sz w:val="22"/>
          <w:szCs w:val="22"/>
          <w:lang w:val="en-GB"/>
        </w:rPr>
      </w:pPr>
      <w:r w:rsidRPr="00AB6FFD">
        <w:rPr>
          <w:rFonts w:ascii="Calibri" w:hAnsi="Calibri"/>
          <w:sz w:val="22"/>
          <w:szCs w:val="22"/>
          <w:lang w:val="en-GB"/>
        </w:rPr>
        <w:t>With the given estimates, A as well as B provide a deficit. The Foundation will pay too much for the benefit. C provides a modest net benefit.</w:t>
      </w:r>
    </w:p>
    <w:p w:rsidR="0014316F" w:rsidRPr="00AB6FFD" w:rsidRDefault="0014316F" w:rsidP="00315D1A">
      <w:pPr>
        <w:rPr>
          <w:rFonts w:ascii="Calibri" w:hAnsi="Calibri"/>
          <w:sz w:val="22"/>
          <w:szCs w:val="22"/>
          <w:lang w:val="en-GB"/>
        </w:rPr>
      </w:pPr>
    </w:p>
    <w:p w:rsidR="00E67D11" w:rsidRPr="00AB6FFD" w:rsidRDefault="00E67D11" w:rsidP="00315D1A">
      <w:pPr>
        <w:rPr>
          <w:rFonts w:ascii="Calibri" w:hAnsi="Calibri"/>
          <w:sz w:val="22"/>
          <w:szCs w:val="22"/>
          <w:lang w:val="en-GB"/>
        </w:rPr>
      </w:pPr>
      <w:r w:rsidRPr="00AB6FFD">
        <w:rPr>
          <w:rFonts w:ascii="Calibri" w:hAnsi="Calibri"/>
          <w:sz w:val="22"/>
          <w:szCs w:val="22"/>
          <w:lang w:val="en-GB"/>
        </w:rPr>
        <w:t>There are obviously ma</w:t>
      </w:r>
      <w:r w:rsidR="007C2A26">
        <w:rPr>
          <w:rFonts w:ascii="Calibri" w:hAnsi="Calibri"/>
          <w:sz w:val="22"/>
          <w:szCs w:val="22"/>
          <w:lang w:val="en-GB"/>
        </w:rPr>
        <w:t>n</w:t>
      </w:r>
      <w:r w:rsidRPr="00AB6FFD">
        <w:rPr>
          <w:rFonts w:ascii="Calibri" w:hAnsi="Calibri"/>
          <w:sz w:val="22"/>
          <w:szCs w:val="22"/>
          <w:lang w:val="en-GB"/>
        </w:rPr>
        <w:t xml:space="preserve">y estimates in the numbers. If we for instance remove the risk additions, </w:t>
      </w:r>
      <w:r w:rsidR="0090016E" w:rsidRPr="00AB6FFD">
        <w:rPr>
          <w:rFonts w:ascii="Calibri" w:hAnsi="Calibri"/>
          <w:sz w:val="22"/>
          <w:szCs w:val="22"/>
          <w:lang w:val="en-GB"/>
        </w:rPr>
        <w:t>A and C are equal as winners. If we assume that A´s benefit with case management equals the other's, A and C are again winners.</w:t>
      </w:r>
    </w:p>
    <w:p w:rsidR="0041278D" w:rsidRPr="00AB6FFD" w:rsidRDefault="0041278D" w:rsidP="00315D1A">
      <w:pPr>
        <w:rPr>
          <w:rFonts w:ascii="Calibri" w:hAnsi="Calibri"/>
          <w:sz w:val="22"/>
          <w:szCs w:val="22"/>
          <w:lang w:val="en-GB"/>
        </w:rPr>
      </w:pPr>
    </w:p>
    <w:p w:rsidR="0014316F" w:rsidRPr="00AB6FFD" w:rsidRDefault="0090016E" w:rsidP="0014316F">
      <w:pPr>
        <w:rPr>
          <w:rFonts w:ascii="Calibri" w:hAnsi="Calibri"/>
          <w:b/>
          <w:sz w:val="22"/>
          <w:szCs w:val="22"/>
          <w:lang w:val="en-GB"/>
        </w:rPr>
      </w:pPr>
      <w:r w:rsidRPr="00AB6FFD">
        <w:rPr>
          <w:rFonts w:ascii="Calibri" w:hAnsi="Calibri"/>
          <w:b/>
          <w:sz w:val="22"/>
          <w:szCs w:val="22"/>
          <w:lang w:val="en-GB"/>
        </w:rPr>
        <w:t>Other factors in the comparison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690"/>
        <w:gridCol w:w="1712"/>
      </w:tblGrid>
      <w:tr w:rsidR="0014316F" w:rsidRPr="00AB6FFD" w:rsidTr="00F429E1">
        <w:tc>
          <w:tcPr>
            <w:tcW w:w="2943" w:type="dxa"/>
            <w:shd w:val="clear" w:color="auto" w:fill="auto"/>
          </w:tcPr>
          <w:p w:rsidR="0014316F" w:rsidRPr="00AB6FFD" w:rsidRDefault="0014316F" w:rsidP="00F429E1">
            <w:pPr>
              <w:rPr>
                <w:rFonts w:ascii="Calibri" w:hAnsi="Calibri"/>
                <w:sz w:val="22"/>
                <w:szCs w:val="22"/>
                <w:lang w:val="en-GB"/>
              </w:rPr>
            </w:pPr>
          </w:p>
        </w:tc>
        <w:tc>
          <w:tcPr>
            <w:tcW w:w="1701" w:type="dxa"/>
            <w:shd w:val="clear" w:color="auto" w:fill="auto"/>
          </w:tcPr>
          <w:p w:rsidR="0014316F" w:rsidRPr="00AB6FFD" w:rsidRDefault="00A42918" w:rsidP="00F429E1">
            <w:pPr>
              <w:jc w:val="center"/>
              <w:rPr>
                <w:rFonts w:ascii="Calibri" w:hAnsi="Calibri"/>
                <w:sz w:val="22"/>
                <w:szCs w:val="22"/>
                <w:lang w:val="en-GB"/>
              </w:rPr>
            </w:pPr>
            <w:r w:rsidRPr="00AB6FFD">
              <w:rPr>
                <w:rFonts w:ascii="Calibri" w:hAnsi="Calibri"/>
                <w:sz w:val="22"/>
                <w:szCs w:val="22"/>
                <w:lang w:val="en-GB"/>
              </w:rPr>
              <w:t>A</w:t>
            </w:r>
          </w:p>
        </w:tc>
        <w:tc>
          <w:tcPr>
            <w:tcW w:w="1690" w:type="dxa"/>
            <w:shd w:val="clear" w:color="auto" w:fill="auto"/>
          </w:tcPr>
          <w:p w:rsidR="0014316F" w:rsidRPr="00AB6FFD" w:rsidRDefault="00A42918" w:rsidP="00F429E1">
            <w:pPr>
              <w:jc w:val="center"/>
              <w:rPr>
                <w:rFonts w:ascii="Calibri" w:hAnsi="Calibri"/>
                <w:b/>
                <w:sz w:val="22"/>
                <w:szCs w:val="22"/>
                <w:lang w:val="en-GB"/>
              </w:rPr>
            </w:pPr>
            <w:r w:rsidRPr="00AB6FFD">
              <w:rPr>
                <w:rFonts w:ascii="Calibri" w:hAnsi="Calibri"/>
                <w:b/>
                <w:sz w:val="22"/>
                <w:szCs w:val="22"/>
                <w:lang w:val="en-GB"/>
              </w:rPr>
              <w:t>B</w:t>
            </w:r>
          </w:p>
        </w:tc>
        <w:tc>
          <w:tcPr>
            <w:tcW w:w="1712" w:type="dxa"/>
            <w:shd w:val="clear" w:color="auto" w:fill="auto"/>
          </w:tcPr>
          <w:p w:rsidR="0014316F" w:rsidRPr="00AB6FFD" w:rsidRDefault="00A42918" w:rsidP="00F429E1">
            <w:pPr>
              <w:jc w:val="center"/>
              <w:rPr>
                <w:rFonts w:ascii="Calibri" w:hAnsi="Calibri"/>
                <w:sz w:val="22"/>
                <w:szCs w:val="22"/>
                <w:lang w:val="en-GB"/>
              </w:rPr>
            </w:pPr>
            <w:r w:rsidRPr="00AB6FFD">
              <w:rPr>
                <w:rFonts w:ascii="Calibri" w:hAnsi="Calibri"/>
                <w:sz w:val="22"/>
                <w:szCs w:val="22"/>
                <w:lang w:val="en-GB"/>
              </w:rPr>
              <w:t>C</w:t>
            </w:r>
          </w:p>
        </w:tc>
      </w:tr>
      <w:tr w:rsidR="0014316F" w:rsidRPr="00AB6FFD" w:rsidTr="00F429E1">
        <w:tc>
          <w:tcPr>
            <w:tcW w:w="2943" w:type="dxa"/>
            <w:shd w:val="clear" w:color="auto" w:fill="auto"/>
          </w:tcPr>
          <w:p w:rsidR="0014316F" w:rsidRPr="00AB6FFD" w:rsidRDefault="0090016E" w:rsidP="0090016E">
            <w:pPr>
              <w:rPr>
                <w:rFonts w:ascii="Calibri" w:hAnsi="Calibri"/>
                <w:sz w:val="22"/>
                <w:szCs w:val="22"/>
                <w:lang w:val="en-GB"/>
              </w:rPr>
            </w:pPr>
            <w:r w:rsidRPr="00AB6FFD">
              <w:rPr>
                <w:rFonts w:ascii="Calibri" w:hAnsi="Calibri"/>
                <w:sz w:val="22"/>
                <w:szCs w:val="22"/>
                <w:lang w:val="en-GB"/>
              </w:rPr>
              <w:t>Cost at a potential later change of supplier.</w:t>
            </w:r>
          </w:p>
        </w:tc>
        <w:tc>
          <w:tcPr>
            <w:tcW w:w="1701" w:type="dxa"/>
            <w:shd w:val="clear" w:color="auto" w:fill="auto"/>
          </w:tcPr>
          <w:p w:rsidR="0014316F" w:rsidRPr="00AB6FFD" w:rsidRDefault="0014316F" w:rsidP="00F429E1">
            <w:pPr>
              <w:tabs>
                <w:tab w:val="right" w:pos="1452"/>
              </w:tabs>
              <w:rPr>
                <w:rFonts w:ascii="Calibri" w:hAnsi="Calibri"/>
                <w:sz w:val="22"/>
                <w:szCs w:val="22"/>
                <w:lang w:val="en-GB"/>
              </w:rPr>
            </w:pPr>
            <w:r w:rsidRPr="00AB6FFD">
              <w:rPr>
                <w:rFonts w:ascii="Calibri" w:hAnsi="Calibri"/>
                <w:sz w:val="22"/>
                <w:szCs w:val="22"/>
                <w:lang w:val="en-GB"/>
              </w:rPr>
              <w:tab/>
            </w:r>
            <w:r w:rsidR="00150906" w:rsidRPr="00AB6FFD">
              <w:rPr>
                <w:rFonts w:ascii="Calibri" w:hAnsi="Calibri"/>
                <w:sz w:val="22"/>
                <w:szCs w:val="22"/>
                <w:lang w:val="en-GB"/>
              </w:rPr>
              <w:t>0</w:t>
            </w:r>
          </w:p>
        </w:tc>
        <w:tc>
          <w:tcPr>
            <w:tcW w:w="1690" w:type="dxa"/>
            <w:shd w:val="clear" w:color="auto" w:fill="auto"/>
          </w:tcPr>
          <w:p w:rsidR="0014316F" w:rsidRPr="00AB6FFD" w:rsidRDefault="0014316F" w:rsidP="00F429E1">
            <w:pPr>
              <w:tabs>
                <w:tab w:val="right" w:pos="1452"/>
              </w:tabs>
              <w:rPr>
                <w:rFonts w:ascii="Calibri" w:hAnsi="Calibri"/>
                <w:sz w:val="22"/>
                <w:szCs w:val="22"/>
                <w:lang w:val="en-GB"/>
              </w:rPr>
            </w:pPr>
            <w:r w:rsidRPr="00AB6FFD">
              <w:rPr>
                <w:rFonts w:ascii="Calibri" w:hAnsi="Calibri"/>
                <w:sz w:val="22"/>
                <w:szCs w:val="22"/>
                <w:lang w:val="en-GB"/>
              </w:rPr>
              <w:tab/>
            </w:r>
            <w:r w:rsidR="0090016E" w:rsidRPr="00AB6FFD">
              <w:rPr>
                <w:rFonts w:ascii="Calibri" w:hAnsi="Calibri"/>
                <w:sz w:val="22"/>
                <w:szCs w:val="22"/>
                <w:lang w:val="en-GB"/>
              </w:rPr>
              <w:t>200,</w:t>
            </w:r>
            <w:r w:rsidR="00150906" w:rsidRPr="00AB6FFD">
              <w:rPr>
                <w:rFonts w:ascii="Calibri" w:hAnsi="Calibri"/>
                <w:sz w:val="22"/>
                <w:szCs w:val="22"/>
                <w:lang w:val="en-GB"/>
              </w:rPr>
              <w:t>000</w:t>
            </w:r>
          </w:p>
        </w:tc>
        <w:tc>
          <w:tcPr>
            <w:tcW w:w="1712" w:type="dxa"/>
            <w:shd w:val="clear" w:color="auto" w:fill="auto"/>
          </w:tcPr>
          <w:p w:rsidR="0014316F" w:rsidRPr="00AB6FFD" w:rsidRDefault="0090016E" w:rsidP="00F429E1">
            <w:pPr>
              <w:tabs>
                <w:tab w:val="right" w:pos="1452"/>
              </w:tabs>
              <w:rPr>
                <w:rFonts w:ascii="Calibri" w:hAnsi="Calibri"/>
                <w:sz w:val="22"/>
                <w:szCs w:val="22"/>
                <w:lang w:val="en-GB"/>
              </w:rPr>
            </w:pPr>
            <w:r w:rsidRPr="00AB6FFD">
              <w:rPr>
                <w:rFonts w:ascii="Calibri" w:hAnsi="Calibri"/>
                <w:sz w:val="22"/>
                <w:szCs w:val="22"/>
                <w:lang w:val="en-GB"/>
              </w:rPr>
              <w:tab/>
              <w:t>200,</w:t>
            </w:r>
            <w:r w:rsidR="00150906" w:rsidRPr="00AB6FFD">
              <w:rPr>
                <w:rFonts w:ascii="Calibri" w:hAnsi="Calibri"/>
                <w:sz w:val="22"/>
                <w:szCs w:val="22"/>
                <w:lang w:val="en-GB"/>
              </w:rPr>
              <w:t>000</w:t>
            </w:r>
          </w:p>
        </w:tc>
      </w:tr>
    </w:tbl>
    <w:p w:rsidR="0014316F" w:rsidRPr="00AB6FFD" w:rsidRDefault="0014316F" w:rsidP="0014316F">
      <w:pPr>
        <w:rPr>
          <w:rFonts w:ascii="Calibri" w:hAnsi="Calibri"/>
          <w:sz w:val="22"/>
          <w:szCs w:val="22"/>
          <w:lang w:val="en-GB"/>
        </w:rPr>
      </w:pPr>
    </w:p>
    <w:p w:rsidR="0014316F" w:rsidRPr="00AB6FFD" w:rsidRDefault="0090016E" w:rsidP="00315D1A">
      <w:pPr>
        <w:rPr>
          <w:rFonts w:ascii="Calibri" w:hAnsi="Calibri"/>
          <w:sz w:val="22"/>
          <w:szCs w:val="22"/>
          <w:lang w:val="en-GB"/>
        </w:rPr>
      </w:pPr>
      <w:r w:rsidRPr="00AB6FFD">
        <w:rPr>
          <w:rFonts w:ascii="Calibri" w:hAnsi="Calibri"/>
          <w:b/>
          <w:sz w:val="22"/>
          <w:szCs w:val="22"/>
          <w:lang w:val="en-GB"/>
        </w:rPr>
        <w:t>Remark</w:t>
      </w:r>
    </w:p>
    <w:p w:rsidR="00B97DCD" w:rsidRPr="00AB6FFD" w:rsidRDefault="0090016E" w:rsidP="00315D1A">
      <w:pPr>
        <w:rPr>
          <w:rFonts w:ascii="Calibri" w:hAnsi="Calibri"/>
          <w:sz w:val="22"/>
          <w:szCs w:val="22"/>
          <w:lang w:val="en-GB"/>
        </w:rPr>
      </w:pPr>
      <w:r w:rsidRPr="00AB6FFD">
        <w:rPr>
          <w:rFonts w:ascii="Calibri" w:hAnsi="Calibri"/>
          <w:sz w:val="22"/>
          <w:szCs w:val="22"/>
          <w:lang w:val="en-GB"/>
        </w:rPr>
        <w:t xml:space="preserve">Supplier </w:t>
      </w:r>
      <w:r w:rsidR="00A42918" w:rsidRPr="00AB6FFD">
        <w:rPr>
          <w:rFonts w:ascii="Calibri" w:hAnsi="Calibri"/>
          <w:sz w:val="22"/>
          <w:szCs w:val="22"/>
          <w:lang w:val="en-GB"/>
        </w:rPr>
        <w:t>A</w:t>
      </w:r>
      <w:r w:rsidR="00150906" w:rsidRPr="00AB6FFD">
        <w:rPr>
          <w:rFonts w:ascii="Calibri" w:hAnsi="Calibri"/>
          <w:sz w:val="22"/>
          <w:szCs w:val="22"/>
          <w:lang w:val="en-GB"/>
        </w:rPr>
        <w:t xml:space="preserve"> </w:t>
      </w:r>
      <w:r w:rsidRPr="00AB6FFD">
        <w:rPr>
          <w:rFonts w:ascii="Calibri" w:hAnsi="Calibri"/>
          <w:sz w:val="22"/>
          <w:szCs w:val="22"/>
          <w:lang w:val="en-GB"/>
        </w:rPr>
        <w:t>hasn't developed any programs of his own. This means that most software houses that delive</w:t>
      </w:r>
      <w:r w:rsidR="00B97DCD" w:rsidRPr="00AB6FFD">
        <w:rPr>
          <w:rFonts w:ascii="Calibri" w:hAnsi="Calibri"/>
          <w:sz w:val="22"/>
          <w:szCs w:val="22"/>
          <w:lang w:val="en-GB"/>
        </w:rPr>
        <w:t>r Microsoft systems, will be able to take over operations and maintenance. B and C have added some programs of their own. In worst case, this means that in order to change supplier, it is necessary to extract data from the old system and transfer them to the new one. This isn't a large expense. According to the requirements, the supplier has committed to deliver such data extracts.</w:t>
      </w:r>
    </w:p>
    <w:p w:rsidR="00150906" w:rsidRPr="00AB6FFD" w:rsidRDefault="00150906" w:rsidP="00315D1A">
      <w:pPr>
        <w:rPr>
          <w:rFonts w:ascii="Calibri" w:hAnsi="Calibri"/>
          <w:sz w:val="22"/>
          <w:szCs w:val="22"/>
          <w:lang w:val="en-GB"/>
        </w:rPr>
      </w:pPr>
    </w:p>
    <w:p w:rsidR="00150906" w:rsidRPr="00AB6FFD" w:rsidRDefault="00150906" w:rsidP="00C00EF0">
      <w:pPr>
        <w:rPr>
          <w:rFonts w:ascii="Calibri" w:hAnsi="Calibri"/>
          <w:sz w:val="28"/>
          <w:szCs w:val="28"/>
          <w:lang w:val="en-GB"/>
        </w:rPr>
      </w:pPr>
      <w:r w:rsidRPr="00AB6FFD">
        <w:rPr>
          <w:rFonts w:ascii="Calibri" w:hAnsi="Calibri"/>
          <w:b/>
          <w:sz w:val="28"/>
          <w:szCs w:val="28"/>
          <w:lang w:val="en-GB"/>
        </w:rPr>
        <w:t>Option</w:t>
      </w:r>
      <w:r w:rsidR="00B97DCD" w:rsidRPr="00AB6FFD">
        <w:rPr>
          <w:rFonts w:ascii="Calibri" w:hAnsi="Calibri"/>
          <w:b/>
          <w:sz w:val="28"/>
          <w:szCs w:val="28"/>
          <w:lang w:val="en-GB"/>
        </w:rPr>
        <w:t>s/alternatives</w:t>
      </w:r>
    </w:p>
    <w:p w:rsidR="00B97DCD" w:rsidRPr="00AB6FFD" w:rsidRDefault="00B97DCD" w:rsidP="00315D1A">
      <w:pPr>
        <w:rPr>
          <w:rFonts w:ascii="Calibri" w:hAnsi="Calibri"/>
          <w:sz w:val="22"/>
          <w:szCs w:val="22"/>
          <w:lang w:val="en-GB"/>
        </w:rPr>
      </w:pPr>
      <w:r w:rsidRPr="00AB6FFD">
        <w:rPr>
          <w:rFonts w:ascii="Calibri" w:hAnsi="Calibri"/>
          <w:sz w:val="22"/>
          <w:szCs w:val="22"/>
          <w:lang w:val="en-GB"/>
        </w:rPr>
        <w:t>The Foundation has suggested that the supplier delivers an applicant web-site</w:t>
      </w:r>
      <w:r w:rsidR="007C2A26">
        <w:rPr>
          <w:rFonts w:ascii="Calibri" w:hAnsi="Calibri"/>
          <w:sz w:val="22"/>
          <w:szCs w:val="22"/>
          <w:lang w:val="en-GB"/>
        </w:rPr>
        <w:t xml:space="preserve"> (a "portal")</w:t>
      </w:r>
      <w:r w:rsidRPr="00AB6FFD">
        <w:rPr>
          <w:rFonts w:ascii="Calibri" w:hAnsi="Calibri"/>
          <w:sz w:val="22"/>
          <w:szCs w:val="22"/>
          <w:lang w:val="en-GB"/>
        </w:rPr>
        <w:t xml:space="preserve"> as a separate part (option or alternative). With such a web-site, the applicant do</w:t>
      </w:r>
      <w:r w:rsidR="007F3208" w:rsidRPr="00AB6FFD">
        <w:rPr>
          <w:rFonts w:ascii="Calibri" w:hAnsi="Calibri"/>
          <w:sz w:val="22"/>
          <w:szCs w:val="22"/>
          <w:lang w:val="en-GB"/>
        </w:rPr>
        <w:t>es</w:t>
      </w:r>
      <w:r w:rsidRPr="00AB6FFD">
        <w:rPr>
          <w:rFonts w:ascii="Calibri" w:hAnsi="Calibri"/>
          <w:sz w:val="22"/>
          <w:szCs w:val="22"/>
          <w:lang w:val="en-GB"/>
        </w:rPr>
        <w:t xml:space="preserve">n't send </w:t>
      </w:r>
      <w:r w:rsidR="007F3208" w:rsidRPr="00AB6FFD">
        <w:rPr>
          <w:rFonts w:ascii="Calibri" w:hAnsi="Calibri"/>
          <w:sz w:val="22"/>
          <w:szCs w:val="22"/>
          <w:lang w:val="en-GB"/>
        </w:rPr>
        <w:t xml:space="preserve">supplementary documentation by e-mail (e.g. documentation for admission to  a foreign university), but logs in on the Foundation's web-site and uploads the document. This will spare the secretary for recording that the document is received and for filing it. Supplier A </w:t>
      </w:r>
      <w:r w:rsidR="007F3208" w:rsidRPr="00AB6FFD">
        <w:rPr>
          <w:rFonts w:ascii="Calibri" w:hAnsi="Calibri"/>
          <w:sz w:val="22"/>
          <w:szCs w:val="22"/>
          <w:lang w:val="en-GB"/>
        </w:rPr>
        <w:lastRenderedPageBreak/>
        <w:t>hasn't offered such an option. The others have, but it is rather expensive (200,000 DKK versus 400,000 DKK for 5 years).</w:t>
      </w:r>
    </w:p>
    <w:p w:rsidR="00B97DCD" w:rsidRPr="00AB6FFD" w:rsidRDefault="00B97DCD" w:rsidP="00315D1A">
      <w:pPr>
        <w:rPr>
          <w:rFonts w:ascii="Calibri" w:hAnsi="Calibri"/>
          <w:sz w:val="22"/>
          <w:szCs w:val="22"/>
          <w:lang w:val="en-GB"/>
        </w:rPr>
      </w:pPr>
    </w:p>
    <w:p w:rsidR="00B50B2B" w:rsidRPr="00AB6FFD" w:rsidRDefault="007F3208" w:rsidP="00315D1A">
      <w:pPr>
        <w:rPr>
          <w:rFonts w:ascii="Calibri" w:hAnsi="Calibri"/>
          <w:sz w:val="22"/>
          <w:szCs w:val="22"/>
          <w:lang w:val="en-GB"/>
        </w:rPr>
      </w:pPr>
      <w:r w:rsidRPr="00AB6FFD">
        <w:rPr>
          <w:rFonts w:ascii="Calibri" w:hAnsi="Calibri"/>
          <w:sz w:val="22"/>
          <w:szCs w:val="22"/>
          <w:lang w:val="en-GB"/>
        </w:rPr>
        <w:t xml:space="preserve">On a yearly basis there will be around 600 supplementary documents, i.e. 3,000 for 5 years. The price to handle such a document through the web-site will thus be 70 versus 140 DKK. </w:t>
      </w:r>
      <w:r w:rsidR="00714E12" w:rsidRPr="00AB6FFD">
        <w:rPr>
          <w:rFonts w:ascii="Calibri" w:hAnsi="Calibri"/>
          <w:sz w:val="22"/>
          <w:szCs w:val="22"/>
          <w:lang w:val="en-GB"/>
        </w:rPr>
        <w:t xml:space="preserve">This doesn't pay. With the systems B and C have offered, reception of a document through e-mail can be handled by a few clicks in most cases, because the system, based on the application number in the e-mail, opens the application record automatically. Notice also that the secretary in </w:t>
      </w:r>
      <w:r w:rsidR="007C2A26">
        <w:rPr>
          <w:rFonts w:ascii="Calibri" w:hAnsi="Calibri"/>
          <w:sz w:val="22"/>
          <w:szCs w:val="22"/>
          <w:lang w:val="en-GB"/>
        </w:rPr>
        <w:t>any</w:t>
      </w:r>
      <w:r w:rsidR="00714E12" w:rsidRPr="00AB6FFD">
        <w:rPr>
          <w:rFonts w:ascii="Calibri" w:hAnsi="Calibri"/>
          <w:sz w:val="22"/>
          <w:szCs w:val="22"/>
          <w:lang w:val="en-GB"/>
        </w:rPr>
        <w:t xml:space="preserve"> case has to open the document and read it. </w:t>
      </w:r>
    </w:p>
    <w:p w:rsidR="00714E12" w:rsidRPr="00AB6FFD" w:rsidRDefault="00714E12" w:rsidP="00315D1A">
      <w:pPr>
        <w:rPr>
          <w:rFonts w:ascii="Calibri" w:hAnsi="Calibri"/>
          <w:sz w:val="22"/>
          <w:szCs w:val="22"/>
          <w:lang w:val="en-GB"/>
        </w:rPr>
      </w:pPr>
    </w:p>
    <w:p w:rsidR="00714E12" w:rsidRPr="00AB6FFD" w:rsidRDefault="00714E12" w:rsidP="00315D1A">
      <w:pPr>
        <w:rPr>
          <w:rFonts w:ascii="Calibri" w:hAnsi="Calibri"/>
          <w:sz w:val="22"/>
          <w:szCs w:val="22"/>
          <w:lang w:val="en-GB"/>
        </w:rPr>
      </w:pPr>
      <w:r w:rsidRPr="00AB6FFD">
        <w:rPr>
          <w:rFonts w:ascii="Calibri" w:hAnsi="Calibri"/>
          <w:sz w:val="22"/>
          <w:szCs w:val="22"/>
          <w:lang w:val="en-GB"/>
        </w:rPr>
        <w:t>Furthermore, we are quite sure that applicants will prefer to send documentation by email as a reply to a mail from the Foundation, rather than logging into a web-site.</w:t>
      </w:r>
    </w:p>
    <w:p w:rsidR="00714E12" w:rsidRPr="00AB6FFD" w:rsidRDefault="00714E12" w:rsidP="00315D1A">
      <w:pPr>
        <w:rPr>
          <w:rFonts w:ascii="Calibri" w:hAnsi="Calibri"/>
          <w:sz w:val="22"/>
          <w:szCs w:val="22"/>
          <w:lang w:val="en-GB"/>
        </w:rPr>
      </w:pPr>
    </w:p>
    <w:p w:rsidR="00714E12" w:rsidRPr="00AB6FFD" w:rsidRDefault="00714E12" w:rsidP="00315D1A">
      <w:pPr>
        <w:rPr>
          <w:rFonts w:ascii="Calibri" w:hAnsi="Calibri"/>
          <w:sz w:val="22"/>
          <w:szCs w:val="22"/>
          <w:lang w:val="en-GB"/>
        </w:rPr>
      </w:pPr>
      <w:r w:rsidRPr="00AB6FFD">
        <w:rPr>
          <w:rFonts w:ascii="Calibri" w:hAnsi="Calibri"/>
          <w:sz w:val="22"/>
          <w:szCs w:val="22"/>
          <w:lang w:val="en-GB"/>
        </w:rPr>
        <w:t>As a conclusion, we have rejected this option above.</w:t>
      </w:r>
    </w:p>
    <w:p w:rsidR="00150906" w:rsidRPr="00AB6FFD" w:rsidRDefault="00150906" w:rsidP="00315D1A">
      <w:pPr>
        <w:rPr>
          <w:rFonts w:ascii="Calibri" w:hAnsi="Calibri"/>
          <w:sz w:val="22"/>
          <w:szCs w:val="22"/>
          <w:lang w:val="en-GB"/>
        </w:rPr>
      </w:pPr>
    </w:p>
    <w:p w:rsidR="00714E12" w:rsidRPr="00AB6FFD" w:rsidRDefault="00714E12" w:rsidP="00315D1A">
      <w:pPr>
        <w:rPr>
          <w:rFonts w:ascii="Calibri" w:hAnsi="Calibri"/>
          <w:sz w:val="22"/>
          <w:szCs w:val="22"/>
          <w:lang w:val="en-GB"/>
        </w:rPr>
      </w:pPr>
      <w:r w:rsidRPr="00AB6FFD">
        <w:rPr>
          <w:rFonts w:ascii="Calibri" w:hAnsi="Calibri"/>
          <w:sz w:val="22"/>
          <w:szCs w:val="22"/>
          <w:lang w:val="en-GB"/>
        </w:rPr>
        <w:t>B and C have offered other options</w:t>
      </w:r>
      <w:r w:rsidR="00843963" w:rsidRPr="00AB6FFD">
        <w:rPr>
          <w:rFonts w:ascii="Calibri" w:hAnsi="Calibri"/>
          <w:sz w:val="22"/>
          <w:szCs w:val="22"/>
          <w:lang w:val="en-GB"/>
        </w:rPr>
        <w:t>, e.g. support for sending mass mails with individual comments. We have accepted all of these in the calculations above, because they seem to be worth the cost.</w:t>
      </w:r>
    </w:p>
    <w:p w:rsidR="00883B70" w:rsidRPr="00AB6FFD" w:rsidRDefault="00883B70">
      <w:pPr>
        <w:tabs>
          <w:tab w:val="left" w:pos="993"/>
          <w:tab w:val="right" w:pos="3402"/>
        </w:tabs>
        <w:rPr>
          <w:rFonts w:ascii="Calibri" w:hAnsi="Calibri"/>
          <w:sz w:val="22"/>
          <w:szCs w:val="22"/>
          <w:lang w:val="en-GB"/>
        </w:rPr>
      </w:pPr>
    </w:p>
    <w:p w:rsidR="00C97130" w:rsidRPr="00C97130" w:rsidRDefault="00C00EF0" w:rsidP="00C97130">
      <w:pPr>
        <w:rPr>
          <w:rFonts w:ascii="Calibri" w:hAnsi="Calibri"/>
          <w:color w:val="FF0000"/>
          <w:sz w:val="28"/>
          <w:szCs w:val="28"/>
          <w:lang w:val="en-GB"/>
        </w:rPr>
      </w:pPr>
      <w:r>
        <w:rPr>
          <w:rFonts w:ascii="Calibri" w:hAnsi="Calibri"/>
          <w:b/>
          <w:color w:val="FF0000"/>
          <w:sz w:val="28"/>
          <w:szCs w:val="28"/>
          <w:lang w:val="en-GB"/>
        </w:rPr>
        <w:t>Post-ev</w:t>
      </w:r>
      <w:r w:rsidR="001A7966">
        <w:rPr>
          <w:rFonts w:ascii="Calibri" w:hAnsi="Calibri"/>
          <w:b/>
          <w:color w:val="FF0000"/>
          <w:sz w:val="28"/>
          <w:szCs w:val="28"/>
          <w:lang w:val="en-GB"/>
        </w:rPr>
        <w:t>aluation</w:t>
      </w:r>
      <w:r w:rsidR="00C97130" w:rsidRPr="00C97130">
        <w:rPr>
          <w:rFonts w:ascii="Calibri" w:hAnsi="Calibri"/>
          <w:b/>
          <w:color w:val="FF0000"/>
          <w:sz w:val="28"/>
          <w:szCs w:val="28"/>
          <w:lang w:val="en-GB"/>
        </w:rPr>
        <w:t xml:space="preserve"> </w:t>
      </w:r>
      <w:r w:rsidR="00BD6B1C">
        <w:rPr>
          <w:rFonts w:ascii="Calibri" w:hAnsi="Calibri"/>
          <w:b/>
          <w:color w:val="FF0000"/>
          <w:sz w:val="28"/>
          <w:szCs w:val="28"/>
          <w:lang w:val="en-GB"/>
        </w:rPr>
        <w:t>27-09</w:t>
      </w:r>
      <w:r w:rsidR="00C97130" w:rsidRPr="00C97130">
        <w:rPr>
          <w:rFonts w:ascii="Calibri" w:hAnsi="Calibri"/>
          <w:b/>
          <w:color w:val="FF0000"/>
          <w:sz w:val="28"/>
          <w:szCs w:val="28"/>
          <w:lang w:val="en-GB"/>
        </w:rPr>
        <w:t>-2018</w:t>
      </w:r>
    </w:p>
    <w:p w:rsidR="00CF0F8E" w:rsidRPr="00C00EF0" w:rsidRDefault="00CF0F8E">
      <w:pPr>
        <w:tabs>
          <w:tab w:val="left" w:pos="993"/>
          <w:tab w:val="right" w:pos="3402"/>
        </w:tabs>
        <w:rPr>
          <w:rFonts w:ascii="Calibri" w:hAnsi="Calibri"/>
          <w:sz w:val="22"/>
          <w:szCs w:val="22"/>
          <w:lang w:val="en-GB"/>
        </w:rPr>
      </w:pPr>
      <w:r w:rsidRPr="00C00EF0">
        <w:rPr>
          <w:rFonts w:ascii="Calibri" w:hAnsi="Calibri"/>
          <w:sz w:val="22"/>
          <w:szCs w:val="22"/>
          <w:lang w:val="en-GB"/>
        </w:rPr>
        <w:t xml:space="preserve">Did the Foundation get the expected </w:t>
      </w:r>
      <w:r w:rsidR="00972FC1" w:rsidRPr="00C00EF0">
        <w:rPr>
          <w:rFonts w:ascii="Calibri" w:hAnsi="Calibri"/>
          <w:sz w:val="22"/>
          <w:szCs w:val="22"/>
          <w:lang w:val="en-GB"/>
        </w:rPr>
        <w:t>results</w:t>
      </w:r>
      <w:r w:rsidRPr="00C00EF0">
        <w:rPr>
          <w:rFonts w:ascii="Calibri" w:hAnsi="Calibri"/>
          <w:sz w:val="22"/>
          <w:szCs w:val="22"/>
          <w:lang w:val="en-GB"/>
        </w:rPr>
        <w:t xml:space="preserve">? Actually, they did. One benefit was </w:t>
      </w:r>
      <w:r w:rsidR="00DB58E0" w:rsidRPr="00C00EF0">
        <w:rPr>
          <w:rFonts w:ascii="Calibri" w:hAnsi="Calibri"/>
          <w:sz w:val="22"/>
          <w:szCs w:val="22"/>
          <w:lang w:val="en-GB"/>
        </w:rPr>
        <w:t xml:space="preserve">that </w:t>
      </w:r>
      <w:r w:rsidRPr="00C00EF0">
        <w:rPr>
          <w:rFonts w:ascii="Calibri" w:hAnsi="Calibri"/>
          <w:sz w:val="22"/>
          <w:szCs w:val="22"/>
          <w:lang w:val="en-GB"/>
        </w:rPr>
        <w:t>the board me</w:t>
      </w:r>
      <w:r w:rsidR="00DB58E0" w:rsidRPr="00C00EF0">
        <w:rPr>
          <w:rFonts w:ascii="Calibri" w:hAnsi="Calibri"/>
          <w:sz w:val="22"/>
          <w:szCs w:val="22"/>
          <w:lang w:val="en-GB"/>
        </w:rPr>
        <w:t>mbers spent</w:t>
      </w:r>
      <w:r w:rsidRPr="00C00EF0">
        <w:rPr>
          <w:rFonts w:ascii="Calibri" w:hAnsi="Calibri"/>
          <w:sz w:val="22"/>
          <w:szCs w:val="22"/>
          <w:lang w:val="en-GB"/>
        </w:rPr>
        <w:t xml:space="preserve"> </w:t>
      </w:r>
      <w:r w:rsidR="00DB58E0" w:rsidRPr="00C00EF0">
        <w:rPr>
          <w:rFonts w:ascii="Calibri" w:hAnsi="Calibri"/>
          <w:sz w:val="22"/>
          <w:szCs w:val="22"/>
          <w:lang w:val="en-GB"/>
        </w:rPr>
        <w:t xml:space="preserve">significantly </w:t>
      </w:r>
      <w:r w:rsidRPr="00C00EF0">
        <w:rPr>
          <w:rFonts w:ascii="Calibri" w:hAnsi="Calibri"/>
          <w:sz w:val="22"/>
          <w:szCs w:val="22"/>
          <w:lang w:val="en-GB"/>
        </w:rPr>
        <w:t>less time. With the new system</w:t>
      </w:r>
      <w:r w:rsidR="00BD6B1C" w:rsidRPr="00C00EF0">
        <w:rPr>
          <w:rFonts w:ascii="Calibri" w:hAnsi="Calibri"/>
          <w:sz w:val="22"/>
          <w:szCs w:val="22"/>
          <w:lang w:val="en-GB"/>
        </w:rPr>
        <w:t>,</w:t>
      </w:r>
      <w:r w:rsidRPr="00C00EF0">
        <w:rPr>
          <w:rFonts w:ascii="Calibri" w:hAnsi="Calibri"/>
          <w:sz w:val="22"/>
          <w:szCs w:val="22"/>
          <w:lang w:val="en-GB"/>
        </w:rPr>
        <w:t xml:space="preserve"> it was much easier to read the applications</w:t>
      </w:r>
      <w:r w:rsidR="001A7966" w:rsidRPr="00C00EF0">
        <w:rPr>
          <w:rFonts w:ascii="Calibri" w:hAnsi="Calibri"/>
          <w:sz w:val="22"/>
          <w:szCs w:val="22"/>
          <w:lang w:val="en-GB"/>
        </w:rPr>
        <w:t xml:space="preserve"> at convenient times</w:t>
      </w:r>
      <w:r w:rsidRPr="00C00EF0">
        <w:rPr>
          <w:rFonts w:ascii="Calibri" w:hAnsi="Calibri"/>
          <w:sz w:val="22"/>
          <w:szCs w:val="22"/>
          <w:lang w:val="en-GB"/>
        </w:rPr>
        <w:t>, record notes and be prepare</w:t>
      </w:r>
      <w:r w:rsidR="00BD6B1C" w:rsidRPr="00C00EF0">
        <w:rPr>
          <w:rFonts w:ascii="Calibri" w:hAnsi="Calibri"/>
          <w:sz w:val="22"/>
          <w:szCs w:val="22"/>
          <w:lang w:val="en-GB"/>
        </w:rPr>
        <w:t>d</w:t>
      </w:r>
      <w:r w:rsidRPr="00C00EF0">
        <w:rPr>
          <w:rFonts w:ascii="Calibri" w:hAnsi="Calibri"/>
          <w:sz w:val="22"/>
          <w:szCs w:val="22"/>
          <w:lang w:val="en-GB"/>
        </w:rPr>
        <w:t xml:space="preserve"> for the grant</w:t>
      </w:r>
      <w:r w:rsidR="001A7966" w:rsidRPr="00C00EF0">
        <w:rPr>
          <w:rFonts w:ascii="Calibri" w:hAnsi="Calibri"/>
          <w:sz w:val="22"/>
          <w:szCs w:val="22"/>
          <w:lang w:val="en-GB"/>
        </w:rPr>
        <w:t xml:space="preserve"> board</w:t>
      </w:r>
      <w:r w:rsidRPr="00C00EF0">
        <w:rPr>
          <w:rFonts w:ascii="Calibri" w:hAnsi="Calibri"/>
          <w:sz w:val="22"/>
          <w:szCs w:val="22"/>
          <w:lang w:val="en-GB"/>
        </w:rPr>
        <w:t xml:space="preserve"> meeting. </w:t>
      </w:r>
    </w:p>
    <w:p w:rsidR="00CF0F8E" w:rsidRPr="00C00EF0" w:rsidRDefault="00CF0F8E">
      <w:pPr>
        <w:tabs>
          <w:tab w:val="left" w:pos="993"/>
          <w:tab w:val="right" w:pos="3402"/>
        </w:tabs>
        <w:rPr>
          <w:rFonts w:ascii="Calibri" w:hAnsi="Calibri"/>
          <w:sz w:val="22"/>
          <w:szCs w:val="22"/>
          <w:lang w:val="en-GB"/>
        </w:rPr>
      </w:pPr>
    </w:p>
    <w:p w:rsidR="00214355" w:rsidRPr="00C00EF0" w:rsidRDefault="00CF0F8E">
      <w:pPr>
        <w:tabs>
          <w:tab w:val="left" w:pos="993"/>
          <w:tab w:val="right" w:pos="3402"/>
        </w:tabs>
        <w:rPr>
          <w:rFonts w:ascii="Calibri" w:hAnsi="Calibri"/>
          <w:sz w:val="22"/>
          <w:szCs w:val="22"/>
          <w:lang w:val="en-GB"/>
        </w:rPr>
      </w:pPr>
      <w:r w:rsidRPr="00C00EF0">
        <w:rPr>
          <w:rFonts w:ascii="Calibri" w:hAnsi="Calibri"/>
          <w:sz w:val="22"/>
          <w:szCs w:val="22"/>
          <w:lang w:val="en-GB"/>
        </w:rPr>
        <w:t xml:space="preserve">The first grant board meeting </w:t>
      </w:r>
      <w:r w:rsidR="001A7966" w:rsidRPr="00C00EF0">
        <w:rPr>
          <w:rFonts w:ascii="Calibri" w:hAnsi="Calibri"/>
          <w:sz w:val="22"/>
          <w:szCs w:val="22"/>
          <w:lang w:val="en-GB"/>
        </w:rPr>
        <w:t>using</w:t>
      </w:r>
      <w:r w:rsidRPr="00C00EF0">
        <w:rPr>
          <w:rFonts w:ascii="Calibri" w:hAnsi="Calibri"/>
          <w:sz w:val="22"/>
          <w:szCs w:val="22"/>
          <w:lang w:val="en-GB"/>
        </w:rPr>
        <w:t xml:space="preserve"> the new system took place </w:t>
      </w:r>
      <w:r w:rsidR="00C97130" w:rsidRPr="00C00EF0">
        <w:rPr>
          <w:rFonts w:ascii="Calibri" w:hAnsi="Calibri"/>
          <w:sz w:val="22"/>
          <w:szCs w:val="22"/>
          <w:lang w:val="en-GB"/>
        </w:rPr>
        <w:t>27-03-2014. The supplier ha</w:t>
      </w:r>
      <w:r w:rsidRPr="00C00EF0">
        <w:rPr>
          <w:rFonts w:ascii="Calibri" w:hAnsi="Calibri"/>
          <w:sz w:val="22"/>
          <w:szCs w:val="22"/>
          <w:lang w:val="en-GB"/>
        </w:rPr>
        <w:t>d</w:t>
      </w:r>
      <w:r w:rsidR="00972FC1" w:rsidRPr="00C00EF0">
        <w:rPr>
          <w:rFonts w:ascii="Calibri" w:hAnsi="Calibri"/>
          <w:sz w:val="22"/>
          <w:szCs w:val="22"/>
          <w:lang w:val="en-GB"/>
        </w:rPr>
        <w:t xml:space="preserve"> a technical</w:t>
      </w:r>
      <w:r w:rsidR="00C97130" w:rsidRPr="00C00EF0">
        <w:rPr>
          <w:rFonts w:ascii="Calibri" w:hAnsi="Calibri"/>
          <w:sz w:val="22"/>
          <w:szCs w:val="22"/>
          <w:lang w:val="en-GB"/>
        </w:rPr>
        <w:t xml:space="preserve"> expert in the room</w:t>
      </w:r>
      <w:r w:rsidR="00972FC1" w:rsidRPr="00C00EF0">
        <w:rPr>
          <w:rFonts w:ascii="Calibri" w:hAnsi="Calibri"/>
          <w:sz w:val="22"/>
          <w:szCs w:val="22"/>
          <w:lang w:val="en-GB"/>
        </w:rPr>
        <w:t xml:space="preserve"> – just in case</w:t>
      </w:r>
      <w:r w:rsidRPr="00C00EF0">
        <w:rPr>
          <w:rFonts w:ascii="Calibri" w:hAnsi="Calibri"/>
          <w:sz w:val="22"/>
          <w:szCs w:val="22"/>
          <w:lang w:val="en-GB"/>
        </w:rPr>
        <w:t>, but he didn’t need to do anything</w:t>
      </w:r>
      <w:r w:rsidR="00C97130" w:rsidRPr="00C00EF0">
        <w:rPr>
          <w:rFonts w:ascii="Calibri" w:hAnsi="Calibri"/>
          <w:sz w:val="22"/>
          <w:szCs w:val="22"/>
          <w:lang w:val="en-GB"/>
        </w:rPr>
        <w:t xml:space="preserve">. </w:t>
      </w:r>
      <w:r w:rsidRPr="00C00EF0">
        <w:rPr>
          <w:rFonts w:ascii="Calibri" w:hAnsi="Calibri"/>
          <w:sz w:val="22"/>
          <w:szCs w:val="22"/>
          <w:lang w:val="en-GB"/>
        </w:rPr>
        <w:t>T</w:t>
      </w:r>
      <w:r w:rsidR="00C97130" w:rsidRPr="00C00EF0">
        <w:rPr>
          <w:rFonts w:ascii="Calibri" w:hAnsi="Calibri"/>
          <w:sz w:val="22"/>
          <w:szCs w:val="22"/>
          <w:lang w:val="en-GB"/>
        </w:rPr>
        <w:t xml:space="preserve">he meeting </w:t>
      </w:r>
      <w:r w:rsidRPr="00C00EF0">
        <w:rPr>
          <w:rFonts w:ascii="Calibri" w:hAnsi="Calibri"/>
          <w:sz w:val="22"/>
          <w:szCs w:val="22"/>
          <w:lang w:val="en-GB"/>
        </w:rPr>
        <w:t>was</w:t>
      </w:r>
      <w:r w:rsidR="00C97130" w:rsidRPr="00C00EF0">
        <w:rPr>
          <w:rFonts w:ascii="Calibri" w:hAnsi="Calibri"/>
          <w:sz w:val="22"/>
          <w:szCs w:val="22"/>
          <w:lang w:val="en-GB"/>
        </w:rPr>
        <w:t xml:space="preserve"> a success. Although </w:t>
      </w:r>
      <w:r w:rsidR="00DB58E0" w:rsidRPr="00C00EF0">
        <w:rPr>
          <w:rFonts w:ascii="Calibri" w:hAnsi="Calibri"/>
          <w:sz w:val="22"/>
          <w:szCs w:val="22"/>
          <w:lang w:val="en-GB"/>
        </w:rPr>
        <w:t xml:space="preserve">the system was </w:t>
      </w:r>
      <w:r w:rsidR="00C97130" w:rsidRPr="00C00EF0">
        <w:rPr>
          <w:rFonts w:ascii="Calibri" w:hAnsi="Calibri"/>
          <w:sz w:val="22"/>
          <w:szCs w:val="22"/>
          <w:lang w:val="en-GB"/>
        </w:rPr>
        <w:t>a bit slow, everybody c</w:t>
      </w:r>
      <w:r w:rsidRPr="00C00EF0">
        <w:rPr>
          <w:rFonts w:ascii="Calibri" w:hAnsi="Calibri"/>
          <w:sz w:val="22"/>
          <w:szCs w:val="22"/>
          <w:lang w:val="en-GB"/>
        </w:rPr>
        <w:t>ould</w:t>
      </w:r>
      <w:r w:rsidR="00C97130" w:rsidRPr="00C00EF0">
        <w:rPr>
          <w:rFonts w:ascii="Calibri" w:hAnsi="Calibri"/>
          <w:sz w:val="22"/>
          <w:szCs w:val="22"/>
          <w:lang w:val="en-GB"/>
        </w:rPr>
        <w:t xml:space="preserve"> see each other’s vote</w:t>
      </w:r>
      <w:r w:rsidR="00BD6B1C" w:rsidRPr="00C00EF0">
        <w:rPr>
          <w:rFonts w:ascii="Calibri" w:hAnsi="Calibri"/>
          <w:sz w:val="22"/>
          <w:szCs w:val="22"/>
          <w:lang w:val="en-GB"/>
        </w:rPr>
        <w:t xml:space="preserve"> </w:t>
      </w:r>
      <w:r w:rsidR="009E3B84" w:rsidRPr="00C00EF0">
        <w:rPr>
          <w:rFonts w:ascii="Calibri" w:hAnsi="Calibri"/>
          <w:sz w:val="22"/>
          <w:szCs w:val="22"/>
          <w:lang w:val="en-GB"/>
        </w:rPr>
        <w:t xml:space="preserve">(red, yellow, green) </w:t>
      </w:r>
      <w:r w:rsidR="00BD6B1C" w:rsidRPr="00C00EF0">
        <w:rPr>
          <w:rFonts w:ascii="Calibri" w:hAnsi="Calibri"/>
          <w:sz w:val="22"/>
          <w:szCs w:val="22"/>
          <w:lang w:val="en-GB"/>
        </w:rPr>
        <w:t>soon after it was made</w:t>
      </w:r>
      <w:r w:rsidR="00C97130" w:rsidRPr="00C00EF0">
        <w:rPr>
          <w:rFonts w:ascii="Calibri" w:hAnsi="Calibri"/>
          <w:sz w:val="22"/>
          <w:szCs w:val="22"/>
          <w:lang w:val="en-GB"/>
        </w:rPr>
        <w:t>. Earlier the board spent the whole day discussing th</w:t>
      </w:r>
      <w:r w:rsidRPr="00C00EF0">
        <w:rPr>
          <w:rFonts w:ascii="Calibri" w:hAnsi="Calibri"/>
          <w:sz w:val="22"/>
          <w:szCs w:val="22"/>
          <w:lang w:val="en-GB"/>
        </w:rPr>
        <w:t>e applications. Now they had</w:t>
      </w:r>
      <w:r w:rsidR="00C97130" w:rsidRPr="00C00EF0">
        <w:rPr>
          <w:rFonts w:ascii="Calibri" w:hAnsi="Calibri"/>
          <w:sz w:val="22"/>
          <w:szCs w:val="22"/>
          <w:lang w:val="en-GB"/>
        </w:rPr>
        <w:t xml:space="preserve"> already agreed on most of them (those with four red lights or four green lights in the list of applications). In around an hour, they deal</w:t>
      </w:r>
      <w:r w:rsidR="00694E19" w:rsidRPr="00C00EF0">
        <w:rPr>
          <w:rFonts w:ascii="Calibri" w:hAnsi="Calibri"/>
          <w:sz w:val="22"/>
          <w:szCs w:val="22"/>
          <w:lang w:val="en-GB"/>
        </w:rPr>
        <w:t>t</w:t>
      </w:r>
      <w:r w:rsidR="00C97130" w:rsidRPr="00C00EF0">
        <w:rPr>
          <w:rFonts w:ascii="Calibri" w:hAnsi="Calibri"/>
          <w:sz w:val="22"/>
          <w:szCs w:val="22"/>
          <w:lang w:val="en-GB"/>
        </w:rPr>
        <w:t xml:space="preserve"> with the applications that need</w:t>
      </w:r>
      <w:r w:rsidR="00694E19" w:rsidRPr="00C00EF0">
        <w:rPr>
          <w:rFonts w:ascii="Calibri" w:hAnsi="Calibri"/>
          <w:sz w:val="22"/>
          <w:szCs w:val="22"/>
          <w:lang w:val="en-GB"/>
        </w:rPr>
        <w:t>ed</w:t>
      </w:r>
      <w:r w:rsidR="00C97130" w:rsidRPr="00C00EF0">
        <w:rPr>
          <w:rFonts w:ascii="Calibri" w:hAnsi="Calibri"/>
          <w:sz w:val="22"/>
          <w:szCs w:val="22"/>
          <w:lang w:val="en-GB"/>
        </w:rPr>
        <w:t xml:space="preserve"> discussion. They spend the rest of the meeting discussing strategic issues, which they did not have time for earlier.</w:t>
      </w:r>
    </w:p>
    <w:p w:rsidR="00694E19" w:rsidRPr="00C00EF0" w:rsidRDefault="00694E19">
      <w:pPr>
        <w:tabs>
          <w:tab w:val="left" w:pos="993"/>
          <w:tab w:val="right" w:pos="3402"/>
        </w:tabs>
        <w:rPr>
          <w:rFonts w:ascii="Calibri" w:hAnsi="Calibri"/>
          <w:sz w:val="22"/>
          <w:szCs w:val="22"/>
          <w:lang w:val="en-GB"/>
        </w:rPr>
      </w:pPr>
    </w:p>
    <w:p w:rsidR="00694E19" w:rsidRPr="00C00EF0" w:rsidRDefault="00694E19">
      <w:pPr>
        <w:tabs>
          <w:tab w:val="left" w:pos="993"/>
          <w:tab w:val="right" w:pos="3402"/>
        </w:tabs>
        <w:rPr>
          <w:rFonts w:ascii="Calibri" w:hAnsi="Calibri"/>
          <w:sz w:val="22"/>
          <w:szCs w:val="22"/>
          <w:lang w:val="en-GB"/>
        </w:rPr>
      </w:pPr>
      <w:r w:rsidRPr="00C00EF0">
        <w:rPr>
          <w:rFonts w:ascii="Calibri" w:hAnsi="Calibri"/>
          <w:sz w:val="22"/>
          <w:szCs w:val="22"/>
          <w:lang w:val="en-GB"/>
        </w:rPr>
        <w:t xml:space="preserve">The secretary’s work was </w:t>
      </w:r>
      <w:r w:rsidR="00C00EF0">
        <w:rPr>
          <w:rFonts w:ascii="Calibri" w:hAnsi="Calibri"/>
          <w:sz w:val="22"/>
          <w:szCs w:val="22"/>
          <w:lang w:val="en-GB"/>
        </w:rPr>
        <w:t xml:space="preserve">reduced </w:t>
      </w:r>
      <w:r w:rsidRPr="00C00EF0">
        <w:rPr>
          <w:rFonts w:ascii="Calibri" w:hAnsi="Calibri"/>
          <w:sz w:val="22"/>
          <w:szCs w:val="22"/>
          <w:lang w:val="en-GB"/>
        </w:rPr>
        <w:t>drastically. Within a year, the full-time secretary</w:t>
      </w:r>
      <w:r w:rsidR="00A86CED" w:rsidRPr="00C00EF0">
        <w:rPr>
          <w:rFonts w:ascii="Calibri" w:hAnsi="Calibri"/>
          <w:sz w:val="22"/>
          <w:szCs w:val="22"/>
          <w:lang w:val="en-GB"/>
        </w:rPr>
        <w:t xml:space="preserve"> was replaced with</w:t>
      </w:r>
      <w:r w:rsidRPr="00C00EF0">
        <w:rPr>
          <w:rFonts w:ascii="Calibri" w:hAnsi="Calibri"/>
          <w:sz w:val="22"/>
          <w:szCs w:val="22"/>
          <w:lang w:val="en-GB"/>
        </w:rPr>
        <w:t xml:space="preserve"> a part-time working around 200 hours a year. </w:t>
      </w:r>
    </w:p>
    <w:p w:rsidR="00BD6B1C" w:rsidRPr="00C00EF0" w:rsidRDefault="00BD6B1C">
      <w:pPr>
        <w:tabs>
          <w:tab w:val="left" w:pos="993"/>
          <w:tab w:val="right" w:pos="3402"/>
        </w:tabs>
        <w:rPr>
          <w:rFonts w:ascii="Calibri" w:hAnsi="Calibri"/>
          <w:sz w:val="22"/>
          <w:szCs w:val="22"/>
          <w:lang w:val="en-GB"/>
        </w:rPr>
      </w:pPr>
    </w:p>
    <w:p w:rsidR="00BD6B1C" w:rsidRPr="00C00EF0" w:rsidRDefault="00BD6B1C">
      <w:pPr>
        <w:tabs>
          <w:tab w:val="left" w:pos="993"/>
          <w:tab w:val="right" w:pos="3402"/>
        </w:tabs>
        <w:rPr>
          <w:rFonts w:ascii="Calibri" w:hAnsi="Calibri"/>
          <w:sz w:val="22"/>
          <w:szCs w:val="22"/>
          <w:lang w:val="en-GB"/>
        </w:rPr>
      </w:pPr>
      <w:r w:rsidRPr="00C00EF0">
        <w:rPr>
          <w:rFonts w:ascii="Calibri" w:hAnsi="Calibri"/>
          <w:sz w:val="22"/>
          <w:szCs w:val="22"/>
          <w:lang w:val="en-GB"/>
        </w:rPr>
        <w:t>The main problem in the project was that full operation was nine months late. The reasons were:</w:t>
      </w:r>
    </w:p>
    <w:p w:rsidR="00BD6B1C" w:rsidRPr="00C00EF0" w:rsidRDefault="00BD6B1C" w:rsidP="00BD6B1C">
      <w:pPr>
        <w:pStyle w:val="ListParagraph"/>
        <w:numPr>
          <w:ilvl w:val="0"/>
          <w:numId w:val="3"/>
        </w:numPr>
        <w:tabs>
          <w:tab w:val="left" w:pos="993"/>
          <w:tab w:val="right" w:pos="3402"/>
        </w:tabs>
        <w:rPr>
          <w:rFonts w:ascii="Calibri" w:hAnsi="Calibri"/>
          <w:sz w:val="22"/>
          <w:szCs w:val="22"/>
          <w:lang w:val="en-GB"/>
        </w:rPr>
      </w:pPr>
      <w:r w:rsidRPr="00C00EF0">
        <w:rPr>
          <w:rFonts w:ascii="Calibri" w:hAnsi="Calibri"/>
          <w:sz w:val="22"/>
          <w:szCs w:val="22"/>
          <w:lang w:val="en-GB"/>
        </w:rPr>
        <w:t xml:space="preserve">The supplier had been too optimistic with </w:t>
      </w:r>
      <w:r w:rsidR="00DB58E0" w:rsidRPr="00C00EF0">
        <w:rPr>
          <w:rFonts w:ascii="Calibri" w:hAnsi="Calibri"/>
          <w:sz w:val="22"/>
          <w:szCs w:val="22"/>
          <w:lang w:val="en-GB"/>
        </w:rPr>
        <w:t xml:space="preserve">the </w:t>
      </w:r>
      <w:r w:rsidRPr="00C00EF0">
        <w:rPr>
          <w:rFonts w:ascii="Calibri" w:hAnsi="Calibri"/>
          <w:sz w:val="22"/>
          <w:szCs w:val="22"/>
          <w:lang w:val="en-GB"/>
        </w:rPr>
        <w:t>system integration</w:t>
      </w:r>
      <w:r w:rsidR="00DB58E0" w:rsidRPr="00C00EF0">
        <w:rPr>
          <w:rFonts w:ascii="Calibri" w:hAnsi="Calibri"/>
          <w:sz w:val="22"/>
          <w:szCs w:val="22"/>
          <w:lang w:val="en-GB"/>
        </w:rPr>
        <w:t>s</w:t>
      </w:r>
      <w:r w:rsidRPr="00C00EF0">
        <w:rPr>
          <w:rFonts w:ascii="Calibri" w:hAnsi="Calibri"/>
          <w:sz w:val="22"/>
          <w:szCs w:val="22"/>
          <w:lang w:val="en-GB"/>
        </w:rPr>
        <w:t>. The POC (Proof of Concept) had not revealed the complexities, partly because we had not anticipated that the bank needed many weeks to provide electronic access</w:t>
      </w:r>
      <w:r w:rsidR="00DB58E0" w:rsidRPr="00C00EF0">
        <w:rPr>
          <w:rFonts w:ascii="Calibri" w:hAnsi="Calibri"/>
          <w:sz w:val="22"/>
          <w:szCs w:val="22"/>
          <w:lang w:val="en-GB"/>
        </w:rPr>
        <w:t xml:space="preserve"> to payments</w:t>
      </w:r>
      <w:r w:rsidRPr="00C00EF0">
        <w:rPr>
          <w:rFonts w:ascii="Calibri" w:hAnsi="Calibri"/>
          <w:sz w:val="22"/>
          <w:szCs w:val="22"/>
          <w:lang w:val="en-GB"/>
        </w:rPr>
        <w:t>.</w:t>
      </w:r>
    </w:p>
    <w:p w:rsidR="00BD6B1C" w:rsidRPr="00C00EF0" w:rsidRDefault="00BD6B1C" w:rsidP="00BD6B1C">
      <w:pPr>
        <w:pStyle w:val="ListParagraph"/>
        <w:numPr>
          <w:ilvl w:val="0"/>
          <w:numId w:val="3"/>
        </w:numPr>
        <w:tabs>
          <w:tab w:val="left" w:pos="993"/>
          <w:tab w:val="right" w:pos="3402"/>
        </w:tabs>
        <w:rPr>
          <w:rFonts w:ascii="Calibri" w:hAnsi="Calibri"/>
          <w:sz w:val="22"/>
          <w:szCs w:val="22"/>
          <w:lang w:val="en-GB"/>
        </w:rPr>
      </w:pPr>
      <w:r w:rsidRPr="00C00EF0">
        <w:rPr>
          <w:rFonts w:ascii="Calibri" w:hAnsi="Calibri"/>
          <w:sz w:val="22"/>
          <w:szCs w:val="22"/>
          <w:lang w:val="en-GB"/>
        </w:rPr>
        <w:t>For a complex web application that handled also Office documents, browsers turned out to behave differently and it was hard to figure out what to do.</w:t>
      </w:r>
      <w:r w:rsidR="001A7966" w:rsidRPr="00C00EF0">
        <w:rPr>
          <w:rFonts w:ascii="Calibri" w:hAnsi="Calibri"/>
          <w:sz w:val="22"/>
          <w:szCs w:val="22"/>
          <w:lang w:val="en-GB"/>
        </w:rPr>
        <w:t xml:space="preserve"> Board members had different browsers.</w:t>
      </w:r>
    </w:p>
    <w:p w:rsidR="00BD6B1C" w:rsidRPr="00C00EF0" w:rsidRDefault="00BD6B1C" w:rsidP="00BD6B1C">
      <w:pPr>
        <w:pStyle w:val="ListParagraph"/>
        <w:numPr>
          <w:ilvl w:val="0"/>
          <w:numId w:val="3"/>
        </w:numPr>
        <w:tabs>
          <w:tab w:val="left" w:pos="993"/>
          <w:tab w:val="right" w:pos="3402"/>
        </w:tabs>
        <w:rPr>
          <w:rFonts w:ascii="Calibri" w:hAnsi="Calibri"/>
          <w:sz w:val="22"/>
          <w:szCs w:val="22"/>
          <w:lang w:val="en-GB"/>
        </w:rPr>
      </w:pPr>
      <w:r w:rsidRPr="00C00EF0">
        <w:rPr>
          <w:rFonts w:ascii="Calibri" w:hAnsi="Calibri"/>
          <w:sz w:val="22"/>
          <w:szCs w:val="22"/>
          <w:lang w:val="en-GB"/>
        </w:rPr>
        <w:t>For</w:t>
      </w:r>
      <w:r w:rsidR="00C00EF0" w:rsidRPr="00C00EF0">
        <w:rPr>
          <w:rFonts w:ascii="Calibri" w:hAnsi="Calibri"/>
          <w:sz w:val="22"/>
          <w:szCs w:val="22"/>
          <w:lang w:val="en-GB"/>
        </w:rPr>
        <w:t xml:space="preserve"> some of the</w:t>
      </w:r>
      <w:r w:rsidRPr="00C00EF0">
        <w:rPr>
          <w:rFonts w:ascii="Calibri" w:hAnsi="Calibri"/>
          <w:sz w:val="22"/>
          <w:szCs w:val="22"/>
          <w:lang w:val="en-GB"/>
        </w:rPr>
        <w:t xml:space="preserve"> programming, the supplier used a subcontractor without domain knowledge. This caused many misunderstandings, also because the communication path became long.</w:t>
      </w:r>
    </w:p>
    <w:p w:rsidR="00BD6B1C" w:rsidRPr="00C00EF0" w:rsidRDefault="00BD6B1C" w:rsidP="00BD6B1C">
      <w:pPr>
        <w:pStyle w:val="ListParagraph"/>
        <w:numPr>
          <w:ilvl w:val="0"/>
          <w:numId w:val="3"/>
        </w:numPr>
        <w:tabs>
          <w:tab w:val="left" w:pos="993"/>
          <w:tab w:val="right" w:pos="3402"/>
        </w:tabs>
        <w:rPr>
          <w:rFonts w:ascii="Calibri" w:hAnsi="Calibri"/>
          <w:sz w:val="22"/>
          <w:szCs w:val="22"/>
          <w:lang w:val="en-GB"/>
        </w:rPr>
      </w:pPr>
      <w:r w:rsidRPr="00C00EF0">
        <w:rPr>
          <w:rFonts w:ascii="Calibri" w:hAnsi="Calibri"/>
          <w:sz w:val="22"/>
          <w:szCs w:val="22"/>
          <w:lang w:val="en-GB"/>
        </w:rPr>
        <w:t xml:space="preserve">We had accepted the delivery and paid the supplier, assuming that the few open issues could be handled as maintenance. This removed the financial incentive for the supplier, and things went very slowly. </w:t>
      </w:r>
    </w:p>
    <w:sectPr w:rsidR="00BD6B1C" w:rsidRPr="00C00EF0">
      <w:headerReference w:type="even" r:id="rId8"/>
      <w:headerReference w:type="default" r:id="rId9"/>
      <w:pgSz w:w="11906" w:h="16838"/>
      <w:pgMar w:top="1440" w:right="1800" w:bottom="1440" w:left="1800" w:header="708" w:footer="708"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E5D" w:rsidRDefault="00727E5D">
      <w:r>
        <w:separator/>
      </w:r>
    </w:p>
  </w:endnote>
  <w:endnote w:type="continuationSeparator" w:id="0">
    <w:p w:rsidR="00727E5D" w:rsidRDefault="0072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E5D" w:rsidRDefault="00727E5D">
      <w:r>
        <w:separator/>
      </w:r>
    </w:p>
  </w:footnote>
  <w:footnote w:type="continuationSeparator" w:id="0">
    <w:p w:rsidR="00727E5D" w:rsidRDefault="00727E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29" w:rsidRDefault="00687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7829" w:rsidRDefault="0068782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7829" w:rsidRDefault="006878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3181E">
      <w:rPr>
        <w:rStyle w:val="PageNumber"/>
        <w:noProof/>
      </w:rPr>
      <w:t>4</w:t>
    </w:r>
    <w:r>
      <w:rPr>
        <w:rStyle w:val="PageNumber"/>
      </w:rPr>
      <w:fldChar w:fldCharType="end"/>
    </w:r>
  </w:p>
  <w:p w:rsidR="00687829" w:rsidRDefault="00687829">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92EBB"/>
    <w:multiLevelType w:val="hybridMultilevel"/>
    <w:tmpl w:val="E0E2E1D2"/>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401D65CE"/>
    <w:multiLevelType w:val="hybridMultilevel"/>
    <w:tmpl w:val="D42AEEBE"/>
    <w:lvl w:ilvl="0" w:tplc="0406000F">
      <w:start w:val="1"/>
      <w:numFmt w:val="decimal"/>
      <w:lvlText w:val="%1."/>
      <w:lvlJc w:val="left"/>
      <w:pPr>
        <w:ind w:left="360" w:hanging="360"/>
      </w:pPr>
      <w:rPr>
        <w:rFonts w:cs="Times New Roman"/>
      </w:rPr>
    </w:lvl>
    <w:lvl w:ilvl="1" w:tplc="04060019">
      <w:start w:val="1"/>
      <w:numFmt w:val="lowerLetter"/>
      <w:lvlText w:val="%2."/>
      <w:lvlJc w:val="left"/>
      <w:pPr>
        <w:ind w:left="1080" w:hanging="360"/>
      </w:pPr>
      <w:rPr>
        <w:rFonts w:cs="Times New Roman"/>
      </w:rPr>
    </w:lvl>
    <w:lvl w:ilvl="2" w:tplc="0406001B">
      <w:start w:val="1"/>
      <w:numFmt w:val="lowerRoman"/>
      <w:lvlText w:val="%3."/>
      <w:lvlJc w:val="right"/>
      <w:pPr>
        <w:ind w:left="1800" w:hanging="180"/>
      </w:pPr>
      <w:rPr>
        <w:rFonts w:cs="Times New Roman"/>
      </w:rPr>
    </w:lvl>
    <w:lvl w:ilvl="3" w:tplc="0406000F">
      <w:start w:val="1"/>
      <w:numFmt w:val="decimal"/>
      <w:lvlText w:val="%4."/>
      <w:lvlJc w:val="left"/>
      <w:pPr>
        <w:ind w:left="2520" w:hanging="360"/>
      </w:pPr>
      <w:rPr>
        <w:rFonts w:cs="Times New Roman"/>
      </w:rPr>
    </w:lvl>
    <w:lvl w:ilvl="4" w:tplc="04060019">
      <w:start w:val="1"/>
      <w:numFmt w:val="lowerLetter"/>
      <w:lvlText w:val="%5."/>
      <w:lvlJc w:val="left"/>
      <w:pPr>
        <w:ind w:left="3240" w:hanging="360"/>
      </w:pPr>
      <w:rPr>
        <w:rFonts w:cs="Times New Roman"/>
      </w:rPr>
    </w:lvl>
    <w:lvl w:ilvl="5" w:tplc="0406001B">
      <w:start w:val="1"/>
      <w:numFmt w:val="lowerRoman"/>
      <w:lvlText w:val="%6."/>
      <w:lvlJc w:val="right"/>
      <w:pPr>
        <w:ind w:left="3960" w:hanging="180"/>
      </w:pPr>
      <w:rPr>
        <w:rFonts w:cs="Times New Roman"/>
      </w:rPr>
    </w:lvl>
    <w:lvl w:ilvl="6" w:tplc="0406000F">
      <w:start w:val="1"/>
      <w:numFmt w:val="decimal"/>
      <w:lvlText w:val="%7."/>
      <w:lvlJc w:val="left"/>
      <w:pPr>
        <w:ind w:left="4680" w:hanging="360"/>
      </w:pPr>
      <w:rPr>
        <w:rFonts w:cs="Times New Roman"/>
      </w:rPr>
    </w:lvl>
    <w:lvl w:ilvl="7" w:tplc="04060019">
      <w:start w:val="1"/>
      <w:numFmt w:val="lowerLetter"/>
      <w:lvlText w:val="%8."/>
      <w:lvlJc w:val="left"/>
      <w:pPr>
        <w:ind w:left="5400" w:hanging="360"/>
      </w:pPr>
      <w:rPr>
        <w:rFonts w:cs="Times New Roman"/>
      </w:rPr>
    </w:lvl>
    <w:lvl w:ilvl="8" w:tplc="0406001B">
      <w:start w:val="1"/>
      <w:numFmt w:val="lowerRoman"/>
      <w:lvlText w:val="%9."/>
      <w:lvlJc w:val="right"/>
      <w:pPr>
        <w:ind w:left="612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28"/>
    <w:rsid w:val="00024053"/>
    <w:rsid w:val="000E6B2A"/>
    <w:rsid w:val="0011639D"/>
    <w:rsid w:val="0014316F"/>
    <w:rsid w:val="00150906"/>
    <w:rsid w:val="001549EB"/>
    <w:rsid w:val="00171D11"/>
    <w:rsid w:val="00190C08"/>
    <w:rsid w:val="001A7966"/>
    <w:rsid w:val="001C6CBD"/>
    <w:rsid w:val="00204457"/>
    <w:rsid w:val="00211576"/>
    <w:rsid w:val="00214355"/>
    <w:rsid w:val="00223EA0"/>
    <w:rsid w:val="00225B78"/>
    <w:rsid w:val="00240FFD"/>
    <w:rsid w:val="0026011D"/>
    <w:rsid w:val="002A0E3B"/>
    <w:rsid w:val="002B58B0"/>
    <w:rsid w:val="002C366D"/>
    <w:rsid w:val="002F5540"/>
    <w:rsid w:val="00315D1A"/>
    <w:rsid w:val="00324C45"/>
    <w:rsid w:val="00393485"/>
    <w:rsid w:val="003A5095"/>
    <w:rsid w:val="003C65EE"/>
    <w:rsid w:val="003F0ABA"/>
    <w:rsid w:val="004017A8"/>
    <w:rsid w:val="0041278D"/>
    <w:rsid w:val="0042311C"/>
    <w:rsid w:val="0043181E"/>
    <w:rsid w:val="00493941"/>
    <w:rsid w:val="004B6A3E"/>
    <w:rsid w:val="004D15CA"/>
    <w:rsid w:val="004E0F7C"/>
    <w:rsid w:val="00522CEA"/>
    <w:rsid w:val="005708B2"/>
    <w:rsid w:val="00590D44"/>
    <w:rsid w:val="0059765D"/>
    <w:rsid w:val="005D0518"/>
    <w:rsid w:val="005F70DE"/>
    <w:rsid w:val="00606627"/>
    <w:rsid w:val="006138C0"/>
    <w:rsid w:val="006311F4"/>
    <w:rsid w:val="006412FE"/>
    <w:rsid w:val="006435E1"/>
    <w:rsid w:val="00684F78"/>
    <w:rsid w:val="00687829"/>
    <w:rsid w:val="00694E19"/>
    <w:rsid w:val="006A3E07"/>
    <w:rsid w:val="006C3E71"/>
    <w:rsid w:val="006C7E03"/>
    <w:rsid w:val="006F4098"/>
    <w:rsid w:val="0071367D"/>
    <w:rsid w:val="00714E12"/>
    <w:rsid w:val="00727E5D"/>
    <w:rsid w:val="007967EE"/>
    <w:rsid w:val="007B10C3"/>
    <w:rsid w:val="007C2A26"/>
    <w:rsid w:val="007F07F4"/>
    <w:rsid w:val="007F3208"/>
    <w:rsid w:val="00826CF4"/>
    <w:rsid w:val="00843963"/>
    <w:rsid w:val="008661F8"/>
    <w:rsid w:val="00883B70"/>
    <w:rsid w:val="00883F50"/>
    <w:rsid w:val="0088471C"/>
    <w:rsid w:val="008B3406"/>
    <w:rsid w:val="008F19EC"/>
    <w:rsid w:val="00900116"/>
    <w:rsid w:val="0090016E"/>
    <w:rsid w:val="009443AE"/>
    <w:rsid w:val="00972FC1"/>
    <w:rsid w:val="00993318"/>
    <w:rsid w:val="009E3B84"/>
    <w:rsid w:val="00A42918"/>
    <w:rsid w:val="00A84E89"/>
    <w:rsid w:val="00A8567E"/>
    <w:rsid w:val="00A8676F"/>
    <w:rsid w:val="00A86CED"/>
    <w:rsid w:val="00A87BCF"/>
    <w:rsid w:val="00A93BC9"/>
    <w:rsid w:val="00AB6FFD"/>
    <w:rsid w:val="00AC7A43"/>
    <w:rsid w:val="00AE2001"/>
    <w:rsid w:val="00B50B2B"/>
    <w:rsid w:val="00B81199"/>
    <w:rsid w:val="00B90201"/>
    <w:rsid w:val="00B97DCD"/>
    <w:rsid w:val="00BA5D0D"/>
    <w:rsid w:val="00BD2B63"/>
    <w:rsid w:val="00BD6B1C"/>
    <w:rsid w:val="00BE3688"/>
    <w:rsid w:val="00C00EF0"/>
    <w:rsid w:val="00C477DA"/>
    <w:rsid w:val="00C57FD2"/>
    <w:rsid w:val="00C939A3"/>
    <w:rsid w:val="00C97130"/>
    <w:rsid w:val="00CB7DDE"/>
    <w:rsid w:val="00CC110E"/>
    <w:rsid w:val="00CD5FCB"/>
    <w:rsid w:val="00CF093C"/>
    <w:rsid w:val="00CF0F8E"/>
    <w:rsid w:val="00CF6218"/>
    <w:rsid w:val="00D0170A"/>
    <w:rsid w:val="00D0342B"/>
    <w:rsid w:val="00D15198"/>
    <w:rsid w:val="00D2054C"/>
    <w:rsid w:val="00DA5CEA"/>
    <w:rsid w:val="00DB58E0"/>
    <w:rsid w:val="00E00350"/>
    <w:rsid w:val="00E0173E"/>
    <w:rsid w:val="00E16F28"/>
    <w:rsid w:val="00E35DFF"/>
    <w:rsid w:val="00E67D11"/>
    <w:rsid w:val="00E77EAD"/>
    <w:rsid w:val="00EA2243"/>
    <w:rsid w:val="00EC0541"/>
    <w:rsid w:val="00EC67A7"/>
    <w:rsid w:val="00F429E1"/>
    <w:rsid w:val="00F5388E"/>
    <w:rsid w:val="00F90E60"/>
    <w:rsid w:val="00FD7C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BEC893-6AD1-4A5C-B1A9-BE8723387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bCs/>
    </w:rPr>
  </w:style>
  <w:style w:type="character" w:customStyle="1" w:styleId="eudoraheader">
    <w:name w:val="eudoraheader"/>
    <w:basedOn w:val="DefaultParagraphFont"/>
    <w:rsid w:val="00315D1A"/>
  </w:style>
  <w:style w:type="paragraph" w:styleId="ListParagraph">
    <w:name w:val="List Paragraph"/>
    <w:basedOn w:val="Normal"/>
    <w:uiPriority w:val="34"/>
    <w:qFormat/>
    <w:rsid w:val="00D15198"/>
    <w:pPr>
      <w:ind w:left="720"/>
    </w:pPr>
    <w:rPr>
      <w:szCs w:val="24"/>
      <w:lang w:val="da-DK" w:eastAsia="da-DK"/>
    </w:rPr>
  </w:style>
  <w:style w:type="table" w:styleId="TableGrid">
    <w:name w:val="Table Grid"/>
    <w:basedOn w:val="TableNormal"/>
    <w:rsid w:val="008B3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F093C"/>
    <w:rPr>
      <w:rFonts w:ascii="Tahoma" w:hAnsi="Tahoma" w:cs="Tahoma"/>
      <w:sz w:val="16"/>
      <w:szCs w:val="16"/>
    </w:rPr>
  </w:style>
  <w:style w:type="character" w:customStyle="1" w:styleId="BalloonTextChar">
    <w:name w:val="Balloon Text Char"/>
    <w:link w:val="BalloonText"/>
    <w:rsid w:val="00CF093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riv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530E5-070E-4A3A-B9D5-994E9E99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PrivBrev.dot</Template>
  <TotalTime>473</TotalTime>
  <Pages>4</Pages>
  <Words>1707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SL 97-03-14</vt:lpstr>
    </vt:vector>
  </TitlesOfParts>
  <Company>IIØ</Company>
  <LinksUpToDate>false</LinksUpToDate>
  <CharactersWithSpaces>12101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 97-03-14</dc:title>
  <dc:creator>Compaq</dc:creator>
  <cp:lastModifiedBy>Søren Lauesen</cp:lastModifiedBy>
  <cp:revision>13</cp:revision>
  <cp:lastPrinted>2016-09-05T12:44:00Z</cp:lastPrinted>
  <dcterms:created xsi:type="dcterms:W3CDTF">2016-03-06T08:47:00Z</dcterms:created>
  <dcterms:modified xsi:type="dcterms:W3CDTF">2018-10-04T13:25:00Z</dcterms:modified>
</cp:coreProperties>
</file>